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EC" w:rsidRPr="000A6CE7" w:rsidRDefault="00CB78AD" w:rsidP="002078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 xml:space="preserve">1   </w:t>
      </w:r>
      <w:r w:rsidR="00EC7178" w:rsidRPr="000A6CE7">
        <w:rPr>
          <w:rFonts w:hint="eastAsia"/>
          <w:b/>
          <w:sz w:val="32"/>
          <w:szCs w:val="32"/>
        </w:rPr>
        <w:t>信号波形合成电路实验</w:t>
      </w:r>
    </w:p>
    <w:p w:rsidR="00EC7178" w:rsidRPr="00CB78AD" w:rsidRDefault="00EC7178">
      <w:pPr>
        <w:rPr>
          <w:rFonts w:ascii="黑体" w:eastAsia="黑体"/>
          <w:sz w:val="28"/>
          <w:szCs w:val="28"/>
        </w:rPr>
      </w:pPr>
      <w:r w:rsidRPr="00CB78AD">
        <w:rPr>
          <w:rFonts w:ascii="黑体" w:eastAsia="黑体" w:hint="eastAsia"/>
          <w:sz w:val="28"/>
          <w:szCs w:val="28"/>
        </w:rPr>
        <w:t>一、任务</w:t>
      </w:r>
    </w:p>
    <w:p w:rsidR="00EC7178" w:rsidRPr="000A6CE7" w:rsidRDefault="00EC7178">
      <w:pPr>
        <w:rPr>
          <w:rFonts w:asciiTheme="majorEastAsia" w:eastAsiaTheme="majorEastAsia" w:hAnsiTheme="majorEastAsia"/>
          <w:sz w:val="24"/>
          <w:szCs w:val="24"/>
        </w:rPr>
      </w:pPr>
      <w:r w:rsidRPr="000A6CE7">
        <w:rPr>
          <w:rFonts w:asciiTheme="majorEastAsia" w:eastAsiaTheme="majorEastAsia" w:hAnsiTheme="majorEastAsia" w:hint="eastAsia"/>
          <w:sz w:val="24"/>
          <w:szCs w:val="24"/>
        </w:rPr>
        <w:t xml:space="preserve">   设计</w:t>
      </w:r>
      <w:r w:rsidR="0000259D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Pr="000A6CE7">
        <w:rPr>
          <w:rFonts w:asciiTheme="majorEastAsia" w:eastAsiaTheme="majorEastAsia" w:hAnsiTheme="majorEastAsia" w:hint="eastAsia"/>
          <w:sz w:val="24"/>
          <w:szCs w:val="24"/>
        </w:rPr>
        <w:t>制作一个电路，将两路方波合并成一个近似方波。</w:t>
      </w:r>
    </w:p>
    <w:p w:rsidR="00EC7178" w:rsidRPr="00CB78AD" w:rsidRDefault="00EC7178">
      <w:pPr>
        <w:rPr>
          <w:rFonts w:ascii="黑体" w:eastAsia="黑体"/>
          <w:sz w:val="28"/>
          <w:szCs w:val="28"/>
        </w:rPr>
      </w:pPr>
      <w:r w:rsidRPr="00CB78AD">
        <w:rPr>
          <w:rFonts w:ascii="黑体" w:eastAsia="黑体" w:hint="eastAsia"/>
          <w:sz w:val="28"/>
          <w:szCs w:val="28"/>
        </w:rPr>
        <w:t>二、要求</w:t>
      </w:r>
    </w:p>
    <w:p w:rsidR="00EC7178" w:rsidRPr="000A6CE7" w:rsidRDefault="00EC7178">
      <w:pPr>
        <w:rPr>
          <w:rFonts w:asciiTheme="majorEastAsia" w:eastAsiaTheme="majorEastAsia" w:hAnsiTheme="majorEastAsia"/>
          <w:sz w:val="24"/>
          <w:szCs w:val="24"/>
        </w:rPr>
      </w:pPr>
      <w:r w:rsidRPr="000A6CE7">
        <w:rPr>
          <w:rFonts w:asciiTheme="majorEastAsia" w:eastAsiaTheme="majorEastAsia" w:hAnsiTheme="majorEastAsia" w:hint="eastAsia"/>
          <w:sz w:val="24"/>
          <w:szCs w:val="24"/>
        </w:rPr>
        <w:t>（1）信号源产生10kHz和</w:t>
      </w:r>
      <w:r w:rsidR="00207898" w:rsidRPr="000A6CE7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0A6CE7">
        <w:rPr>
          <w:rFonts w:asciiTheme="majorEastAsia" w:eastAsiaTheme="majorEastAsia" w:hAnsiTheme="majorEastAsia" w:hint="eastAsia"/>
          <w:sz w:val="24"/>
          <w:szCs w:val="24"/>
        </w:rPr>
        <w:t>0kHz</w:t>
      </w:r>
      <w:r w:rsidR="00207898" w:rsidRPr="000A6CE7">
        <w:rPr>
          <w:rFonts w:asciiTheme="majorEastAsia" w:eastAsiaTheme="majorEastAsia" w:hAnsiTheme="majorEastAsia" w:hint="eastAsia"/>
          <w:sz w:val="24"/>
          <w:szCs w:val="24"/>
        </w:rPr>
        <w:t>的方波，幅度为1V</w:t>
      </w:r>
      <w:r w:rsidR="00207898" w:rsidRPr="000A6CE7">
        <w:rPr>
          <w:rFonts w:asciiTheme="majorEastAsia" w:eastAsiaTheme="majorEastAsia" w:hAnsiTheme="majorEastAsia" w:hint="eastAsia"/>
          <w:sz w:val="24"/>
          <w:szCs w:val="24"/>
          <w:vertAlign w:val="subscript"/>
        </w:rPr>
        <w:t>P</w:t>
      </w:r>
      <w:r w:rsidR="00207898" w:rsidRPr="000A6CE7">
        <w:rPr>
          <w:rFonts w:asciiTheme="majorEastAsia" w:eastAsiaTheme="majorEastAsia" w:hAnsiTheme="majorEastAsia" w:hint="eastAsia"/>
          <w:sz w:val="24"/>
          <w:szCs w:val="24"/>
        </w:rPr>
        <w:t>，经过滤波后得到10kHz和30kHz的正弦波，这两种信号应具有明确的相位关系；</w:t>
      </w:r>
    </w:p>
    <w:p w:rsidR="00207898" w:rsidRPr="000A6CE7" w:rsidRDefault="00207898">
      <w:pPr>
        <w:rPr>
          <w:rFonts w:asciiTheme="majorEastAsia" w:eastAsiaTheme="majorEastAsia" w:hAnsiTheme="majorEastAsia"/>
          <w:sz w:val="24"/>
          <w:szCs w:val="24"/>
        </w:rPr>
      </w:pPr>
      <w:r w:rsidRPr="000A6CE7">
        <w:rPr>
          <w:rFonts w:asciiTheme="majorEastAsia" w:eastAsiaTheme="majorEastAsia" w:hAnsiTheme="majorEastAsia" w:hint="eastAsia"/>
          <w:sz w:val="24"/>
          <w:szCs w:val="24"/>
        </w:rPr>
        <w:t>（2）产生的正弦波信号无明显失真，幅度为6V和2V；</w:t>
      </w:r>
    </w:p>
    <w:p w:rsidR="008C1245" w:rsidRPr="000A6CE7" w:rsidRDefault="00207898">
      <w:pPr>
        <w:rPr>
          <w:rFonts w:asciiTheme="majorEastAsia" w:eastAsiaTheme="majorEastAsia" w:hAnsiTheme="majorEastAsia"/>
          <w:sz w:val="24"/>
          <w:szCs w:val="24"/>
        </w:rPr>
      </w:pPr>
      <w:r w:rsidRPr="000A6CE7">
        <w:rPr>
          <w:rFonts w:asciiTheme="majorEastAsia" w:eastAsiaTheme="majorEastAsia" w:hAnsiTheme="majorEastAsia" w:hint="eastAsia"/>
          <w:sz w:val="24"/>
          <w:szCs w:val="24"/>
        </w:rPr>
        <w:t>（3）制作一个由移相器和加法器构成的信号合成电路，将10kHz和30k正弦波信号作为基波和3次谐波，合成一个近似方波，波形幅度为5V，合成波形的形状如图所示。</w:t>
      </w:r>
    </w:p>
    <w:p w:rsidR="008C1245" w:rsidRPr="000A6CE7" w:rsidRDefault="00207898">
      <w:pPr>
        <w:rPr>
          <w:rFonts w:asciiTheme="majorEastAsia" w:eastAsiaTheme="majorEastAsia" w:hAnsiTheme="majorEastAsia"/>
          <w:sz w:val="24"/>
          <w:szCs w:val="24"/>
        </w:rPr>
      </w:pPr>
      <w:r w:rsidRPr="000A6CE7">
        <w:rPr>
          <w:rFonts w:asciiTheme="majorEastAsia" w:eastAsiaTheme="majorEastAsia" w:hAnsiTheme="majorEastAsia" w:hint="eastAsia"/>
          <w:sz w:val="24"/>
          <w:szCs w:val="24"/>
        </w:rPr>
        <w:t>（4）设计制作一个能对各个正弦波信号幅度进行测量和数字显示的电路，误差不大于5%。</w:t>
      </w:r>
    </w:p>
    <w:p w:rsidR="008C1245" w:rsidRDefault="008C1245" w:rsidP="000A6CE7">
      <w:pPr>
        <w:jc w:val="center"/>
      </w:pPr>
      <w:r>
        <w:rPr>
          <w:noProof/>
        </w:rPr>
        <w:drawing>
          <wp:inline distT="0" distB="0" distL="0" distR="0">
            <wp:extent cx="3079750" cy="169742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69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A97" w:rsidRPr="00B035B2" w:rsidRDefault="00B035B2" w:rsidP="000A6CE7">
      <w:pPr>
        <w:jc w:val="center"/>
        <w:rPr>
          <w:b/>
        </w:rPr>
      </w:pPr>
      <w:r w:rsidRPr="00B035B2">
        <w:rPr>
          <w:rFonts w:hint="eastAsia"/>
          <w:b/>
        </w:rPr>
        <w:t>合成方波波形</w:t>
      </w:r>
    </w:p>
    <w:p w:rsidR="00135A97" w:rsidRDefault="00135A97" w:rsidP="000A6CE7">
      <w:pPr>
        <w:jc w:val="center"/>
      </w:pPr>
    </w:p>
    <w:p w:rsidR="00135A97" w:rsidRDefault="00135A97" w:rsidP="000A6CE7">
      <w:pPr>
        <w:jc w:val="center"/>
      </w:pPr>
    </w:p>
    <w:p w:rsidR="00135A97" w:rsidRDefault="00135A97" w:rsidP="000A6CE7">
      <w:pPr>
        <w:jc w:val="center"/>
      </w:pPr>
    </w:p>
    <w:p w:rsidR="00135A97" w:rsidRDefault="00135A97" w:rsidP="000A6CE7">
      <w:pPr>
        <w:jc w:val="center"/>
      </w:pPr>
    </w:p>
    <w:p w:rsidR="00135A97" w:rsidRDefault="00135A97">
      <w:pPr>
        <w:widowControl/>
        <w:jc w:val="left"/>
      </w:pPr>
      <w:r>
        <w:br w:type="page"/>
      </w:r>
    </w:p>
    <w:p w:rsidR="00135A97" w:rsidRPr="00CB78AD" w:rsidRDefault="00CB78AD" w:rsidP="000A6CE7">
      <w:pPr>
        <w:jc w:val="center"/>
        <w:rPr>
          <w:b/>
          <w:sz w:val="32"/>
          <w:szCs w:val="32"/>
        </w:rPr>
      </w:pPr>
      <w:r w:rsidRPr="00CB78AD">
        <w:rPr>
          <w:rFonts w:hint="eastAsia"/>
          <w:b/>
          <w:sz w:val="32"/>
          <w:szCs w:val="32"/>
        </w:rPr>
        <w:lastRenderedPageBreak/>
        <w:t>项目</w:t>
      </w:r>
      <w:r w:rsidRPr="00CB78AD">
        <w:rPr>
          <w:rFonts w:hint="eastAsia"/>
          <w:b/>
          <w:sz w:val="32"/>
          <w:szCs w:val="32"/>
        </w:rPr>
        <w:t xml:space="preserve">2  </w:t>
      </w:r>
      <w:r w:rsidR="00135A97" w:rsidRPr="00CB78AD">
        <w:rPr>
          <w:rFonts w:hint="eastAsia"/>
          <w:b/>
          <w:sz w:val="32"/>
          <w:szCs w:val="32"/>
        </w:rPr>
        <w:t>数显式交流毫伏表</w:t>
      </w:r>
      <w:r w:rsidR="006C34DD">
        <w:rPr>
          <w:rFonts w:hint="eastAsia"/>
          <w:b/>
          <w:sz w:val="32"/>
          <w:szCs w:val="32"/>
        </w:rPr>
        <w:t>的设计实验</w:t>
      </w:r>
    </w:p>
    <w:p w:rsidR="00135A97" w:rsidRPr="00CB78AD" w:rsidRDefault="00135A97" w:rsidP="00CB78AD">
      <w:pPr>
        <w:rPr>
          <w:rFonts w:ascii="黑体" w:eastAsia="黑体"/>
          <w:sz w:val="28"/>
          <w:szCs w:val="28"/>
        </w:rPr>
      </w:pPr>
      <w:r w:rsidRPr="00CB78AD">
        <w:rPr>
          <w:rFonts w:ascii="黑体" w:eastAsia="黑体" w:hint="eastAsia"/>
          <w:sz w:val="28"/>
          <w:szCs w:val="28"/>
        </w:rPr>
        <w:t>一、任务</w:t>
      </w:r>
    </w:p>
    <w:p w:rsidR="00135A97" w:rsidRPr="00CB78AD" w:rsidRDefault="00135A97" w:rsidP="00135A9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 xml:space="preserve">    设计并制作一个数字显示的交流毫伏表。</w:t>
      </w:r>
    </w:p>
    <w:p w:rsidR="00135A97" w:rsidRPr="00CB78AD" w:rsidRDefault="00135A97" w:rsidP="00CB78AD">
      <w:pPr>
        <w:rPr>
          <w:rFonts w:ascii="黑体" w:eastAsia="黑体"/>
          <w:sz w:val="28"/>
          <w:szCs w:val="28"/>
        </w:rPr>
      </w:pPr>
      <w:r w:rsidRPr="00CB78AD">
        <w:rPr>
          <w:rFonts w:ascii="黑体" w:eastAsia="黑体" w:hint="eastAsia"/>
          <w:sz w:val="28"/>
          <w:szCs w:val="28"/>
        </w:rPr>
        <w:t>二、要求</w:t>
      </w:r>
    </w:p>
    <w:p w:rsidR="00135A97" w:rsidRPr="00CB78AD" w:rsidRDefault="00135A97" w:rsidP="00135A9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>（1）测量电压范围10mV</w:t>
      </w:r>
      <w:r w:rsidRPr="0000259D">
        <w:rPr>
          <w:rFonts w:asciiTheme="majorHAnsi" w:eastAsiaTheme="majorEastAsia" w:hAnsiTheme="majorHAnsi"/>
          <w:sz w:val="24"/>
          <w:szCs w:val="24"/>
        </w:rPr>
        <w:t>~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5V(可分多档量程)；</w:t>
      </w:r>
    </w:p>
    <w:p w:rsidR="00135A97" w:rsidRPr="00CB78AD" w:rsidRDefault="00135A97" w:rsidP="00135A9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>（2）测量电压的频率范围100Hz</w:t>
      </w:r>
      <w:r w:rsidRPr="0000259D">
        <w:rPr>
          <w:rFonts w:asciiTheme="majorHAnsi" w:eastAsiaTheme="majorEastAsia" w:hAnsiTheme="majorHAnsi"/>
          <w:sz w:val="24"/>
          <w:szCs w:val="24"/>
        </w:rPr>
        <w:t>~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500KHz；</w:t>
      </w:r>
    </w:p>
    <w:p w:rsidR="00135A97" w:rsidRPr="00CB78AD" w:rsidRDefault="00135A97" w:rsidP="00135A9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>（3）要求被测电压数字显示；</w:t>
      </w:r>
    </w:p>
    <w:p w:rsidR="00135A97" w:rsidRPr="00CB78AD" w:rsidRDefault="00135A97" w:rsidP="00135A97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>（4）电压测量误差小于5%。</w:t>
      </w:r>
    </w:p>
    <w:p w:rsidR="00CB78AD" w:rsidRDefault="00CB78AD">
      <w:pPr>
        <w:widowControl/>
        <w:jc w:val="left"/>
      </w:pPr>
      <w:r>
        <w:br w:type="page"/>
      </w:r>
    </w:p>
    <w:p w:rsidR="00CB78AD" w:rsidRPr="00CB78AD" w:rsidRDefault="00CB78AD" w:rsidP="00CB78AD">
      <w:pPr>
        <w:jc w:val="center"/>
        <w:rPr>
          <w:b/>
          <w:sz w:val="32"/>
          <w:szCs w:val="32"/>
        </w:rPr>
      </w:pPr>
      <w:r w:rsidRPr="00CB78AD">
        <w:rPr>
          <w:rFonts w:hint="eastAsia"/>
          <w:b/>
          <w:sz w:val="32"/>
          <w:szCs w:val="32"/>
        </w:rPr>
        <w:lastRenderedPageBreak/>
        <w:t>项目</w:t>
      </w:r>
      <w:r w:rsidRPr="00CB78AD">
        <w:rPr>
          <w:rFonts w:hint="eastAsia"/>
          <w:b/>
          <w:sz w:val="32"/>
          <w:szCs w:val="32"/>
        </w:rPr>
        <w:t xml:space="preserve">3 </w:t>
      </w:r>
      <w:r w:rsidRPr="00CB78AD">
        <w:rPr>
          <w:rFonts w:hint="eastAsia"/>
          <w:b/>
          <w:sz w:val="32"/>
          <w:szCs w:val="32"/>
        </w:rPr>
        <w:t>温度记录仪的设计</w:t>
      </w:r>
      <w:r w:rsidR="006C34DD">
        <w:rPr>
          <w:rFonts w:hint="eastAsia"/>
          <w:b/>
          <w:sz w:val="32"/>
          <w:szCs w:val="32"/>
        </w:rPr>
        <w:t>实验</w:t>
      </w:r>
    </w:p>
    <w:p w:rsidR="00CB78AD" w:rsidRPr="00CB78AD" w:rsidRDefault="00CB78AD" w:rsidP="00CB78AD">
      <w:pPr>
        <w:rPr>
          <w:rFonts w:ascii="黑体" w:eastAsia="黑体"/>
          <w:sz w:val="28"/>
          <w:szCs w:val="28"/>
        </w:rPr>
      </w:pPr>
      <w:r w:rsidRPr="00CB78AD">
        <w:rPr>
          <w:rFonts w:ascii="黑体" w:eastAsia="黑体" w:hint="eastAsia"/>
          <w:sz w:val="28"/>
          <w:szCs w:val="28"/>
        </w:rPr>
        <w:t>一、任务</w:t>
      </w:r>
    </w:p>
    <w:p w:rsidR="00CB78AD" w:rsidRPr="00CB78AD" w:rsidRDefault="00CB78AD" w:rsidP="00CB78AD">
      <w:pPr>
        <w:widowControl/>
        <w:spacing w:line="375" w:lineRule="atLeast"/>
        <w:ind w:left="42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>设计一个简易温度记录仪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B78AD" w:rsidRPr="00CB78AD" w:rsidRDefault="00CB78AD" w:rsidP="00CB78AD">
      <w:pPr>
        <w:rPr>
          <w:rFonts w:ascii="黑体" w:eastAsia="黑体"/>
          <w:sz w:val="28"/>
          <w:szCs w:val="28"/>
        </w:rPr>
      </w:pPr>
      <w:r w:rsidRPr="00CB78AD">
        <w:rPr>
          <w:rFonts w:ascii="黑体" w:eastAsia="黑体" w:hint="eastAsia"/>
          <w:sz w:val="28"/>
          <w:szCs w:val="28"/>
        </w:rPr>
        <w:t>二、要求</w:t>
      </w:r>
    </w:p>
    <w:p w:rsidR="00CB78AD" w:rsidRPr="00CB78AD" w:rsidRDefault="00CB78AD" w:rsidP="00CB78AD">
      <w:pPr>
        <w:widowControl/>
        <w:spacing w:line="375" w:lineRule="atLeast"/>
        <w:ind w:leftChars="200" w:left="420" w:firstLineChars="178" w:firstLine="427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要求每隔</w:t>
      </w:r>
      <w:r w:rsidRPr="00CB78AD">
        <w:rPr>
          <w:rFonts w:asciiTheme="majorEastAsia" w:eastAsiaTheme="majorEastAsia" w:hAnsiTheme="majorEastAsia"/>
          <w:sz w:val="24"/>
          <w:szCs w:val="24"/>
        </w:rPr>
        <w:t>1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0秒钟测量一次环境温度和当前时间，并通过液晶（</w:t>
      </w:r>
      <w:r w:rsidRPr="00CB78AD">
        <w:rPr>
          <w:rFonts w:asciiTheme="majorEastAsia" w:eastAsiaTheme="majorEastAsia" w:hAnsiTheme="majorEastAsia"/>
          <w:sz w:val="24"/>
          <w:szCs w:val="24"/>
        </w:rPr>
        <w:t>LCD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）动态显示测量的温度值和当前时间，时间为年-月</w:t>
      </w:r>
      <w:r w:rsidRPr="00CB78AD">
        <w:rPr>
          <w:rFonts w:asciiTheme="majorEastAsia" w:eastAsiaTheme="majorEastAsia" w:hAnsiTheme="majorEastAsia"/>
          <w:sz w:val="24"/>
          <w:szCs w:val="24"/>
        </w:rPr>
        <w:t>-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Pr="00CB78AD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时</w:t>
      </w:r>
      <w:r w:rsidRPr="00CB78AD">
        <w:rPr>
          <w:rFonts w:asciiTheme="majorEastAsia" w:eastAsiaTheme="majorEastAsia" w:hAnsiTheme="majorEastAsia"/>
          <w:sz w:val="24"/>
          <w:szCs w:val="24"/>
        </w:rPr>
        <w:t>-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分</w:t>
      </w:r>
      <w:r w:rsidRPr="00CB78AD">
        <w:rPr>
          <w:rFonts w:asciiTheme="majorEastAsia" w:eastAsiaTheme="majorEastAsia" w:hAnsiTheme="majorEastAsia"/>
          <w:sz w:val="24"/>
          <w:szCs w:val="24"/>
        </w:rPr>
        <w:t>-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秒；</w:t>
      </w:r>
    </w:p>
    <w:p w:rsidR="00CB78AD" w:rsidRPr="00CB78AD" w:rsidRDefault="00CB78AD" w:rsidP="00CB78AD">
      <w:pPr>
        <w:widowControl/>
        <w:spacing w:line="375" w:lineRule="atLeast"/>
        <w:ind w:leftChars="200" w:left="420" w:firstLineChars="178" w:firstLine="427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（2）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时间和对应的温度值可在LCD上显示，并通过串口发送给计算机（计算机用串口调试助手）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B78AD" w:rsidRPr="00CB78AD" w:rsidRDefault="00CB78AD" w:rsidP="00CB78AD">
      <w:pPr>
        <w:widowControl/>
        <w:spacing w:line="375" w:lineRule="atLeast"/>
        <w:ind w:leftChars="200" w:left="420" w:firstLineChars="178" w:firstLine="427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（3）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记录仪具有一定的本地存储功能，存储容量不限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B78AD" w:rsidRPr="00CB78AD" w:rsidRDefault="00CB78AD" w:rsidP="00CB78AD">
      <w:pPr>
        <w:widowControl/>
        <w:spacing w:line="375" w:lineRule="atLeast"/>
        <w:ind w:leftChars="200" w:left="420" w:firstLineChars="178" w:firstLine="427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（4）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记录仪具有高低温报警功能，并可通过键盘调节报警温度和系统时间。可用串口设置报警温度和系统时间。</w:t>
      </w:r>
    </w:p>
    <w:p w:rsidR="00CB78AD" w:rsidRPr="00067B5C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 w:rsidP="00CB78AD">
      <w:pPr>
        <w:widowControl/>
        <w:spacing w:line="375" w:lineRule="atLeast"/>
        <w:ind w:left="420" w:firstLine="360"/>
        <w:jc w:val="left"/>
        <w:rPr>
          <w:rFonts w:ascii="Times New Roman" w:hAnsi="Times New Roman" w:cs="宋体" w:hint="eastAsia"/>
          <w:color w:val="444444"/>
          <w:kern w:val="0"/>
          <w:sz w:val="28"/>
          <w:szCs w:val="28"/>
        </w:rPr>
      </w:pPr>
    </w:p>
    <w:p w:rsidR="00CB78AD" w:rsidRDefault="00CB78AD">
      <w:pPr>
        <w:widowControl/>
        <w:jc w:val="left"/>
        <w:rPr>
          <w:rFonts w:ascii="Times New Roman" w:hAnsi="Times New Roman" w:cs="宋体"/>
          <w:color w:val="444444"/>
          <w:kern w:val="0"/>
          <w:sz w:val="28"/>
          <w:szCs w:val="28"/>
        </w:rPr>
      </w:pPr>
      <w:r>
        <w:rPr>
          <w:rFonts w:ascii="Times New Roman" w:hAnsi="Times New Roman" w:cs="宋体"/>
          <w:color w:val="444444"/>
          <w:kern w:val="0"/>
          <w:sz w:val="28"/>
          <w:szCs w:val="28"/>
        </w:rPr>
        <w:br w:type="page"/>
      </w:r>
    </w:p>
    <w:p w:rsidR="00CB78AD" w:rsidRPr="00CB78AD" w:rsidRDefault="00CB78AD" w:rsidP="00CB78AD">
      <w:pPr>
        <w:jc w:val="center"/>
        <w:rPr>
          <w:rFonts w:hint="eastAsia"/>
          <w:b/>
          <w:sz w:val="32"/>
          <w:szCs w:val="32"/>
        </w:rPr>
      </w:pPr>
      <w:r w:rsidRPr="00CB78AD">
        <w:rPr>
          <w:rFonts w:hint="eastAsia"/>
          <w:b/>
          <w:sz w:val="32"/>
          <w:szCs w:val="32"/>
        </w:rPr>
        <w:lastRenderedPageBreak/>
        <w:t>项目</w:t>
      </w:r>
      <w:r w:rsidRPr="00CB78AD">
        <w:rPr>
          <w:rFonts w:hint="eastAsia"/>
          <w:b/>
          <w:sz w:val="32"/>
          <w:szCs w:val="32"/>
        </w:rPr>
        <w:t xml:space="preserve">4 </w:t>
      </w:r>
      <w:r w:rsidRPr="00CB78AD">
        <w:rPr>
          <w:rFonts w:hint="eastAsia"/>
          <w:b/>
          <w:sz w:val="32"/>
          <w:szCs w:val="32"/>
        </w:rPr>
        <w:t>简易电压源的设计</w:t>
      </w:r>
      <w:r w:rsidR="006C34DD">
        <w:rPr>
          <w:rFonts w:hint="eastAsia"/>
          <w:b/>
          <w:sz w:val="32"/>
          <w:szCs w:val="32"/>
        </w:rPr>
        <w:t>实验</w:t>
      </w:r>
    </w:p>
    <w:p w:rsidR="00CB78AD" w:rsidRPr="00DD033C" w:rsidRDefault="00CB78AD" w:rsidP="00CB78AD">
      <w:pPr>
        <w:rPr>
          <w:rFonts w:ascii="黑体" w:eastAsia="黑体" w:hint="eastAsia"/>
          <w:sz w:val="28"/>
          <w:szCs w:val="28"/>
        </w:rPr>
      </w:pPr>
      <w:r w:rsidRPr="00DD033C">
        <w:rPr>
          <w:rFonts w:ascii="黑体" w:eastAsia="黑体" w:hint="eastAsia"/>
          <w:sz w:val="28"/>
          <w:szCs w:val="28"/>
        </w:rPr>
        <w:t xml:space="preserve">一、任务 </w:t>
      </w:r>
    </w:p>
    <w:p w:rsidR="00CB78AD" w:rsidRPr="00CB78AD" w:rsidRDefault="00CB78AD" w:rsidP="00CB78AD">
      <w:pPr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>设计并制作一个输出电压范围为0</w:t>
      </w:r>
      <w:r w:rsidR="0000259D" w:rsidRPr="00CB78AD">
        <w:rPr>
          <w:rFonts w:asciiTheme="majorEastAsia" w:eastAsiaTheme="majorEastAsia" w:hAnsiTheme="majorEastAsia"/>
          <w:sz w:val="24"/>
          <w:szCs w:val="24"/>
        </w:rPr>
        <w:t>～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+9.9V、输出负载电流最大可达到500mA的数控电压源。</w:t>
      </w:r>
    </w:p>
    <w:p w:rsidR="00CB78AD" w:rsidRPr="00DD033C" w:rsidRDefault="00CB78AD" w:rsidP="00CB78AD">
      <w:pPr>
        <w:rPr>
          <w:rFonts w:ascii="黑体" w:eastAsia="黑体" w:hint="eastAsia"/>
          <w:sz w:val="28"/>
          <w:szCs w:val="28"/>
        </w:rPr>
      </w:pPr>
      <w:r w:rsidRPr="00DD033C">
        <w:rPr>
          <w:rFonts w:ascii="黑体" w:eastAsia="黑体" w:hint="eastAsia"/>
          <w:sz w:val="28"/>
          <w:szCs w:val="28"/>
        </w:rPr>
        <w:t xml:space="preserve">二、要求   </w:t>
      </w:r>
    </w:p>
    <w:p w:rsidR="00CB78AD" w:rsidRPr="00CB78AD" w:rsidRDefault="00CB78AD" w:rsidP="00CB78AD">
      <w:pPr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</w:t>
      </w:r>
      <w:r w:rsidRPr="00CB78AD">
        <w:rPr>
          <w:rFonts w:asciiTheme="majorEastAsia" w:eastAsiaTheme="majorEastAsia" w:hAnsiTheme="majorEastAsia"/>
          <w:sz w:val="24"/>
          <w:szCs w:val="24"/>
        </w:rPr>
        <w:t>输出电压范围0～＋9.9V，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显示输出电压值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B78AD" w:rsidRPr="00CB78AD" w:rsidRDefault="00CB78AD" w:rsidP="00CB78AD">
      <w:pPr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（2）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具有三种模式对输出电压进行控制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B78AD" w:rsidRPr="00CB78AD" w:rsidRDefault="00CB78AD" w:rsidP="00CB78AD">
      <w:pPr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）步进模式：可通过按“+”或“-”以0.1V步长单步增减输出电压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B78AD" w:rsidRPr="00CB78AD" w:rsidRDefault="00CB78AD" w:rsidP="00CB78AD">
      <w:pPr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CB78AD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）连续模式：可通过按“+”或“-”使电源自动正向或负向扫描输出，再按按“+”或“-”则停止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B78AD" w:rsidRDefault="00CB78AD" w:rsidP="00CB78AD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CB78AD">
        <w:rPr>
          <w:rFonts w:asciiTheme="majorEastAsia" w:eastAsiaTheme="majorEastAsia" w:hAnsiTheme="majorEastAsia" w:hint="eastAsia"/>
          <w:sz w:val="24"/>
          <w:szCs w:val="24"/>
        </w:rPr>
        <w:t>）自定义模式：用按键输入数值，确认后，输出电压立即更新为预置数。</w:t>
      </w:r>
    </w:p>
    <w:p w:rsidR="0000259D" w:rsidRPr="0000259D" w:rsidRDefault="0000259D" w:rsidP="0000259D">
      <w:pPr>
        <w:jc w:val="center"/>
        <w:rPr>
          <w:rFonts w:hint="eastAsia"/>
          <w:b/>
          <w:sz w:val="32"/>
          <w:szCs w:val="32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 w:rsidRPr="00CB78AD">
        <w:rPr>
          <w:rFonts w:hint="eastAsia"/>
          <w:b/>
          <w:sz w:val="32"/>
          <w:szCs w:val="32"/>
        </w:rPr>
        <w:lastRenderedPageBreak/>
        <w:t>项目</w:t>
      </w:r>
      <w:r>
        <w:rPr>
          <w:rFonts w:hint="eastAsia"/>
          <w:b/>
          <w:sz w:val="32"/>
          <w:szCs w:val="32"/>
        </w:rPr>
        <w:t>5</w:t>
      </w:r>
      <w:r w:rsidR="006C34DD">
        <w:rPr>
          <w:rFonts w:hint="eastAsia"/>
          <w:b/>
          <w:sz w:val="32"/>
          <w:szCs w:val="32"/>
        </w:rPr>
        <w:t xml:space="preserve"> </w:t>
      </w:r>
      <w:r w:rsidRPr="0000259D">
        <w:rPr>
          <w:rFonts w:hint="eastAsia"/>
          <w:b/>
          <w:sz w:val="32"/>
          <w:szCs w:val="32"/>
        </w:rPr>
        <w:t>趣味点阵图文显示实验</w:t>
      </w:r>
    </w:p>
    <w:p w:rsidR="0000259D" w:rsidRPr="0000259D" w:rsidRDefault="0000259D" w:rsidP="0000259D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</w:t>
      </w:r>
      <w:r w:rsidRPr="0000259D">
        <w:rPr>
          <w:rFonts w:ascii="黑体" w:eastAsia="黑体" w:hint="eastAsia"/>
          <w:sz w:val="28"/>
          <w:szCs w:val="28"/>
        </w:rPr>
        <w:t>任务</w:t>
      </w:r>
    </w:p>
    <w:p w:rsidR="0000259D" w:rsidRDefault="0000259D" w:rsidP="0000259D">
      <w:pPr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设计并制作一个</w:t>
      </w:r>
      <w:r w:rsidRPr="008C2D5E">
        <w:rPr>
          <w:rFonts w:ascii="宋体" w:hAnsi="宋体" w:hint="eastAsia"/>
          <w:kern w:val="0"/>
          <w:sz w:val="24"/>
        </w:rPr>
        <w:t>线阵LED图文</w:t>
      </w:r>
      <w:r>
        <w:rPr>
          <w:rFonts w:ascii="宋体" w:hAnsi="宋体" w:hint="eastAsia"/>
          <w:kern w:val="0"/>
          <w:sz w:val="24"/>
        </w:rPr>
        <w:t>显示装置，装置的示意图如图所示。</w:t>
      </w:r>
    </w:p>
    <w:p w:rsidR="0000259D" w:rsidRPr="005904EB" w:rsidRDefault="0000259D" w:rsidP="0000259D">
      <w:pPr>
        <w:jc w:val="center"/>
        <w:rPr>
          <w:rFonts w:ascii="Times New Roman" w:hint="eastAsia"/>
          <w:b/>
          <w:kern w:val="0"/>
          <w:sz w:val="28"/>
          <w:szCs w:val="28"/>
        </w:rPr>
      </w:pPr>
      <w:r>
        <w:rPr>
          <w:rFonts w:ascii="Times New Roman"/>
          <w:b/>
          <w:noProof/>
          <w:kern w:val="0"/>
          <w:sz w:val="28"/>
          <w:szCs w:val="28"/>
        </w:rPr>
        <w:drawing>
          <wp:inline distT="0" distB="0" distL="0" distR="0">
            <wp:extent cx="3352800" cy="1514851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514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59D" w:rsidRPr="001A0695" w:rsidRDefault="0000259D" w:rsidP="0000259D">
      <w:pPr>
        <w:adjustRightInd w:val="0"/>
        <w:snapToGrid w:val="0"/>
        <w:jc w:val="center"/>
        <w:rPr>
          <w:rFonts w:ascii="宋体" w:hAnsi="宋体" w:hint="eastAsia"/>
          <w:b/>
          <w:kern w:val="0"/>
          <w:szCs w:val="21"/>
        </w:rPr>
      </w:pPr>
      <w:r w:rsidRPr="001A0695">
        <w:rPr>
          <w:rFonts w:ascii="宋体" w:hAnsi="宋体" w:hint="eastAsia"/>
          <w:b/>
          <w:kern w:val="0"/>
          <w:szCs w:val="21"/>
        </w:rPr>
        <w:t>线阵LED图文显示装置示意图</w:t>
      </w:r>
    </w:p>
    <w:p w:rsidR="0000259D" w:rsidRPr="0000259D" w:rsidRDefault="0000259D" w:rsidP="0000259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</w:t>
      </w:r>
      <w:r w:rsidRPr="0000259D">
        <w:rPr>
          <w:rFonts w:ascii="黑体" w:eastAsia="黑体"/>
          <w:sz w:val="28"/>
          <w:szCs w:val="28"/>
        </w:rPr>
        <w:t>要求</w:t>
      </w:r>
    </w:p>
    <w:p w:rsidR="0000259D" w:rsidRPr="00D31152" w:rsidRDefault="0000259D" w:rsidP="0000259D">
      <w:pPr>
        <w:widowControl/>
        <w:adjustRightInd w:val="0"/>
        <w:snapToGrid w:val="0"/>
        <w:spacing w:beforeLines="20"/>
        <w:ind w:firstLineChars="225" w:firstLine="540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（1）</w:t>
      </w:r>
      <w:r w:rsidRPr="00D31152">
        <w:rPr>
          <w:rFonts w:ascii="宋体" w:hAnsi="宋体" w:hint="eastAsia"/>
          <w:kern w:val="0"/>
          <w:sz w:val="24"/>
        </w:rPr>
        <w:t>制作一个由</w:t>
      </w:r>
      <w:r w:rsidRPr="0000259D">
        <w:rPr>
          <w:rFonts w:ascii="宋体" w:hAnsi="宋体"/>
          <w:kern w:val="0"/>
          <w:sz w:val="24"/>
        </w:rPr>
        <w:t>16</w:t>
      </w:r>
      <w:r w:rsidRPr="00D31152">
        <w:rPr>
          <w:rFonts w:ascii="宋体" w:hAnsi="宋体" w:hint="eastAsia"/>
          <w:kern w:val="0"/>
          <w:sz w:val="24"/>
        </w:rPr>
        <w:t>只 LED构成的线状点阵及</w:t>
      </w:r>
      <w:r>
        <w:rPr>
          <w:rFonts w:ascii="宋体" w:hAnsi="宋体" w:hint="eastAsia"/>
          <w:kern w:val="0"/>
          <w:sz w:val="24"/>
        </w:rPr>
        <w:t>其</w:t>
      </w:r>
      <w:r w:rsidRPr="00D31152">
        <w:rPr>
          <w:rFonts w:ascii="宋体" w:hAnsi="宋体" w:hint="eastAsia"/>
          <w:kern w:val="0"/>
          <w:sz w:val="24"/>
        </w:rPr>
        <w:t>控制电路，安装于可旋转的平台上，</w:t>
      </w:r>
      <w:r>
        <w:rPr>
          <w:rFonts w:ascii="宋体" w:hAnsi="宋体" w:hint="eastAsia"/>
          <w:kern w:val="0"/>
          <w:sz w:val="24"/>
        </w:rPr>
        <w:t>在</w:t>
      </w:r>
      <w:r w:rsidRPr="00D31152">
        <w:rPr>
          <w:rFonts w:ascii="宋体" w:hAnsi="宋体" w:hint="eastAsia"/>
          <w:kern w:val="0"/>
          <w:sz w:val="24"/>
        </w:rPr>
        <w:t>平台</w:t>
      </w:r>
      <w:r>
        <w:rPr>
          <w:rFonts w:ascii="宋体" w:hAnsi="宋体" w:hint="eastAsia"/>
          <w:kern w:val="0"/>
          <w:sz w:val="24"/>
        </w:rPr>
        <w:t>的中心设置一个按键，用于功能的</w:t>
      </w:r>
      <w:r w:rsidRPr="00207637">
        <w:rPr>
          <w:rFonts w:ascii="宋体" w:hAnsi="宋体"/>
          <w:kern w:val="0"/>
          <w:sz w:val="24"/>
        </w:rPr>
        <w:t>切换</w:t>
      </w:r>
      <w:r>
        <w:rPr>
          <w:rFonts w:ascii="宋体" w:hAnsi="宋体" w:hint="eastAsia"/>
          <w:kern w:val="0"/>
          <w:sz w:val="24"/>
        </w:rPr>
        <w:t>，</w:t>
      </w:r>
      <w:r w:rsidRPr="00D31152">
        <w:rPr>
          <w:rFonts w:ascii="宋体" w:hAnsi="宋体" w:hint="eastAsia"/>
          <w:kern w:val="0"/>
          <w:sz w:val="24"/>
        </w:rPr>
        <w:t>电机</w:t>
      </w:r>
      <w:r>
        <w:rPr>
          <w:rFonts w:ascii="宋体" w:hAnsi="宋体" w:hint="eastAsia"/>
          <w:kern w:val="0"/>
          <w:sz w:val="24"/>
        </w:rPr>
        <w:t>带动平台以合适速度旋转；</w:t>
      </w:r>
    </w:p>
    <w:p w:rsidR="0000259D" w:rsidRPr="00D31152" w:rsidRDefault="0000259D" w:rsidP="0000259D">
      <w:pPr>
        <w:widowControl/>
        <w:adjustRightInd w:val="0"/>
        <w:snapToGrid w:val="0"/>
        <w:spacing w:beforeLines="20"/>
        <w:ind w:firstLineChars="225" w:firstLine="540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（2）</w:t>
      </w:r>
      <w:r w:rsidRPr="00D31152">
        <w:rPr>
          <w:rFonts w:ascii="宋体" w:hAnsi="宋体" w:hint="eastAsia"/>
          <w:kern w:val="0"/>
          <w:sz w:val="24"/>
        </w:rPr>
        <w:t>开机时装置完成显示自检，</w:t>
      </w:r>
      <w:r w:rsidRPr="00207637">
        <w:rPr>
          <w:rFonts w:ascii="宋体" w:hAnsi="宋体" w:hint="eastAsia"/>
          <w:kern w:val="0"/>
          <w:sz w:val="24"/>
        </w:rPr>
        <w:t>能对</w:t>
      </w:r>
      <w:r w:rsidRPr="00E458D3">
        <w:rPr>
          <w:rFonts w:ascii="宋体" w:hAnsi="宋体" w:hint="eastAsia"/>
          <w:kern w:val="0"/>
          <w:sz w:val="24"/>
        </w:rPr>
        <w:t>点阵</w:t>
      </w:r>
      <w:r>
        <w:rPr>
          <w:rFonts w:ascii="宋体" w:hAnsi="宋体" w:hint="eastAsia"/>
          <w:kern w:val="0"/>
          <w:sz w:val="24"/>
        </w:rPr>
        <w:t>中16</w:t>
      </w:r>
      <w:r w:rsidRPr="00207637">
        <w:rPr>
          <w:rFonts w:ascii="宋体" w:hAnsi="宋体"/>
          <w:kern w:val="0"/>
          <w:sz w:val="24"/>
        </w:rPr>
        <w:t>只</w:t>
      </w:r>
      <w:r w:rsidRPr="00207637">
        <w:rPr>
          <w:rFonts w:ascii="宋体" w:hAnsi="宋体" w:hint="eastAsia"/>
          <w:kern w:val="0"/>
          <w:sz w:val="24"/>
        </w:rPr>
        <w:t>LED</w:t>
      </w:r>
      <w:r w:rsidRPr="0000259D">
        <w:rPr>
          <w:rFonts w:ascii="宋体" w:hAnsi="宋体" w:hint="eastAsia"/>
          <w:kern w:val="0"/>
          <w:sz w:val="24"/>
        </w:rPr>
        <w:t>逐个</w:t>
      </w:r>
      <w:r>
        <w:rPr>
          <w:rFonts w:ascii="宋体" w:hAnsi="宋体" w:hint="eastAsia"/>
          <w:kern w:val="0"/>
          <w:sz w:val="24"/>
        </w:rPr>
        <w:t>点亮，</w:t>
      </w:r>
      <w:r w:rsidRPr="00D31152">
        <w:rPr>
          <w:rFonts w:ascii="宋体" w:hAnsi="宋体" w:hint="eastAsia"/>
          <w:kern w:val="0"/>
          <w:sz w:val="24"/>
        </w:rPr>
        <w:t>每</w:t>
      </w:r>
      <w:r w:rsidRPr="00D31152">
        <w:rPr>
          <w:rFonts w:ascii="宋体" w:hAnsi="宋体"/>
          <w:kern w:val="0"/>
          <w:sz w:val="24"/>
        </w:rPr>
        <w:t>只</w:t>
      </w:r>
      <w:r w:rsidRPr="00D31152">
        <w:rPr>
          <w:rFonts w:ascii="宋体" w:hAnsi="宋体" w:hint="eastAsia"/>
          <w:kern w:val="0"/>
          <w:sz w:val="24"/>
        </w:rPr>
        <w:t>LED显示时间</w:t>
      </w:r>
      <w:r>
        <w:rPr>
          <w:rFonts w:ascii="宋体" w:hAnsi="宋体" w:hint="eastAsia"/>
          <w:kern w:val="0"/>
          <w:sz w:val="24"/>
        </w:rPr>
        <w:t>约</w:t>
      </w:r>
      <w:r w:rsidRPr="00D31152">
        <w:rPr>
          <w:rFonts w:ascii="宋体" w:hAnsi="宋体" w:hint="eastAsia"/>
          <w:kern w:val="0"/>
          <w:sz w:val="24"/>
        </w:rPr>
        <w:t>为</w:t>
      </w:r>
      <w:r w:rsidRPr="0000259D">
        <w:rPr>
          <w:rFonts w:ascii="宋体" w:hAnsi="宋体" w:hint="eastAsia"/>
          <w:kern w:val="0"/>
          <w:sz w:val="24"/>
        </w:rPr>
        <w:t>1秒</w:t>
      </w:r>
      <w:r>
        <w:rPr>
          <w:rFonts w:ascii="宋体" w:hAnsi="宋体" w:hint="eastAsia"/>
          <w:kern w:val="0"/>
          <w:sz w:val="24"/>
        </w:rPr>
        <w:t>，此时平台不旋转；</w:t>
      </w:r>
    </w:p>
    <w:p w:rsidR="0000259D" w:rsidRDefault="0000259D" w:rsidP="0000259D">
      <w:pPr>
        <w:widowControl/>
        <w:adjustRightInd w:val="0"/>
        <w:snapToGrid w:val="0"/>
        <w:spacing w:beforeLines="20"/>
        <w:ind w:firstLineChars="225" w:firstLine="540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（3）以离按键最远的一个LED编号为16，离按键最近的一个LED编号为1，能通过</w:t>
      </w:r>
      <w:r w:rsidRPr="00207637">
        <w:rPr>
          <w:rFonts w:ascii="宋体" w:hAnsi="宋体"/>
          <w:kern w:val="0"/>
          <w:sz w:val="24"/>
        </w:rPr>
        <w:t>按键</w:t>
      </w:r>
      <w:r>
        <w:rPr>
          <w:rFonts w:ascii="宋体" w:hAnsi="宋体" w:hint="eastAsia"/>
          <w:kern w:val="0"/>
          <w:sz w:val="24"/>
        </w:rPr>
        <w:t>切换，</w:t>
      </w:r>
      <w:r w:rsidRPr="00207637">
        <w:rPr>
          <w:rFonts w:ascii="宋体" w:hAnsi="宋体"/>
          <w:kern w:val="0"/>
          <w:sz w:val="24"/>
        </w:rPr>
        <w:t>实现</w:t>
      </w:r>
      <w:r>
        <w:rPr>
          <w:rFonts w:ascii="宋体" w:hAnsi="宋体" w:hint="eastAsia"/>
          <w:kern w:val="0"/>
          <w:sz w:val="24"/>
        </w:rPr>
        <w:t>16个同心圆图形中的</w:t>
      </w:r>
      <w:r w:rsidRPr="0000259D">
        <w:rPr>
          <w:rFonts w:ascii="宋体" w:hAnsi="宋体" w:hint="eastAsia"/>
          <w:kern w:val="0"/>
          <w:sz w:val="24"/>
        </w:rPr>
        <w:t>偶数</w:t>
      </w:r>
      <w:r>
        <w:rPr>
          <w:rFonts w:ascii="宋体" w:hAnsi="宋体" w:hint="eastAsia"/>
          <w:kern w:val="0"/>
          <w:sz w:val="24"/>
        </w:rPr>
        <w:t>序号同心圆顺序</w:t>
      </w:r>
      <w:r w:rsidRPr="00786220">
        <w:rPr>
          <w:rFonts w:ascii="宋体" w:hAnsi="宋体" w:hint="eastAsia"/>
          <w:kern w:val="0"/>
          <w:sz w:val="24"/>
        </w:rPr>
        <w:t>显示（由大到小）</w:t>
      </w:r>
      <w:r>
        <w:rPr>
          <w:rFonts w:ascii="宋体" w:hAnsi="宋体" w:hint="eastAsia"/>
          <w:kern w:val="0"/>
          <w:sz w:val="24"/>
        </w:rPr>
        <w:t>和</w:t>
      </w:r>
      <w:r w:rsidRPr="0000259D">
        <w:rPr>
          <w:rFonts w:ascii="宋体" w:hAnsi="宋体" w:hint="eastAsia"/>
          <w:kern w:val="0"/>
          <w:sz w:val="24"/>
        </w:rPr>
        <w:t>奇数</w:t>
      </w:r>
      <w:r>
        <w:rPr>
          <w:rFonts w:ascii="宋体" w:hAnsi="宋体" w:hint="eastAsia"/>
          <w:kern w:val="0"/>
          <w:sz w:val="24"/>
        </w:rPr>
        <w:t>序号同心圆</w:t>
      </w:r>
      <w:r w:rsidRPr="00786220">
        <w:rPr>
          <w:rFonts w:ascii="宋体" w:hAnsi="宋体" w:hint="eastAsia"/>
          <w:kern w:val="0"/>
          <w:sz w:val="24"/>
        </w:rPr>
        <w:t>逆序（由小到大</w:t>
      </w:r>
      <w:r>
        <w:rPr>
          <w:rFonts w:ascii="宋体" w:hAnsi="宋体" w:hint="eastAsia"/>
          <w:kern w:val="0"/>
          <w:sz w:val="24"/>
        </w:rPr>
        <w:t>）</w:t>
      </w:r>
      <w:r w:rsidRPr="00786220">
        <w:rPr>
          <w:rFonts w:ascii="宋体" w:hAnsi="宋体" w:hint="eastAsia"/>
          <w:kern w:val="0"/>
          <w:sz w:val="24"/>
        </w:rPr>
        <w:t>显示</w:t>
      </w:r>
      <w:r>
        <w:rPr>
          <w:rFonts w:ascii="宋体" w:hAnsi="宋体" w:hint="eastAsia"/>
          <w:kern w:val="0"/>
          <w:sz w:val="24"/>
        </w:rPr>
        <w:t>。</w:t>
      </w:r>
      <w:r w:rsidRPr="00786220">
        <w:rPr>
          <w:rFonts w:ascii="宋体" w:hAnsi="宋体" w:hint="eastAsia"/>
          <w:kern w:val="0"/>
          <w:sz w:val="24"/>
        </w:rPr>
        <w:t>每个同心圆图形</w:t>
      </w:r>
      <w:r>
        <w:rPr>
          <w:rFonts w:ascii="宋体" w:hAnsi="宋体" w:hint="eastAsia"/>
          <w:kern w:val="0"/>
          <w:sz w:val="24"/>
        </w:rPr>
        <w:t>均</w:t>
      </w:r>
      <w:r w:rsidRPr="00786220">
        <w:rPr>
          <w:rFonts w:ascii="宋体" w:hAnsi="宋体" w:hint="eastAsia"/>
          <w:kern w:val="0"/>
          <w:sz w:val="24"/>
        </w:rPr>
        <w:t>显示时间为0.</w:t>
      </w:r>
      <w:r>
        <w:rPr>
          <w:rFonts w:ascii="宋体" w:hAnsi="宋体" w:hint="eastAsia"/>
          <w:kern w:val="0"/>
          <w:sz w:val="24"/>
        </w:rPr>
        <w:t>5</w:t>
      </w:r>
      <w:r w:rsidRPr="00786220">
        <w:rPr>
          <w:rFonts w:ascii="宋体" w:hAnsi="宋体" w:hint="eastAsia"/>
          <w:kern w:val="0"/>
          <w:sz w:val="24"/>
        </w:rPr>
        <w:t>秒左右</w:t>
      </w:r>
      <w:r>
        <w:rPr>
          <w:rFonts w:ascii="宋体" w:hAnsi="宋体" w:hint="eastAsia"/>
          <w:kern w:val="0"/>
          <w:sz w:val="24"/>
        </w:rPr>
        <w:t>；</w:t>
      </w:r>
    </w:p>
    <w:p w:rsidR="0000259D" w:rsidRDefault="0000259D" w:rsidP="0000259D">
      <w:pPr>
        <w:adjustRightInd w:val="0"/>
        <w:snapToGrid w:val="0"/>
        <w:spacing w:beforeLines="2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（4）</w:t>
      </w:r>
      <w:r w:rsidRPr="00D31152">
        <w:rPr>
          <w:rFonts w:ascii="宋体" w:hAnsi="宋体" w:hint="eastAsia"/>
          <w:kern w:val="0"/>
          <w:sz w:val="24"/>
        </w:rPr>
        <w:t>通过</w:t>
      </w:r>
      <w:r w:rsidRPr="00D31152">
        <w:rPr>
          <w:rFonts w:ascii="宋体" w:hAnsi="宋体"/>
          <w:kern w:val="0"/>
          <w:sz w:val="24"/>
        </w:rPr>
        <w:t>按键切换</w:t>
      </w:r>
      <w:r w:rsidRPr="00D31152">
        <w:rPr>
          <w:rFonts w:ascii="宋体" w:hAnsi="宋体" w:hint="eastAsia"/>
          <w:kern w:val="0"/>
          <w:sz w:val="24"/>
        </w:rPr>
        <w:t>，显示一个指针式秒表，该秒表以标志杆为起始标志，秒针随时间动态旋转，旋转一周的时长为</w:t>
      </w:r>
      <w:r w:rsidRPr="0000259D">
        <w:rPr>
          <w:rFonts w:ascii="宋体" w:hAnsi="宋体"/>
          <w:kern w:val="0"/>
          <w:sz w:val="24"/>
        </w:rPr>
        <w:t>60±1</w:t>
      </w:r>
      <w:r>
        <w:rPr>
          <w:rFonts w:ascii="宋体" w:hAnsi="宋体" w:hint="eastAsia"/>
          <w:kern w:val="0"/>
          <w:sz w:val="24"/>
        </w:rPr>
        <w:t>秒；</w:t>
      </w:r>
    </w:p>
    <w:p w:rsidR="0000259D" w:rsidRPr="00952687" w:rsidRDefault="0000259D" w:rsidP="0000259D">
      <w:pPr>
        <w:adjustRightInd w:val="0"/>
        <w:snapToGrid w:val="0"/>
        <w:spacing w:beforeLines="2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（5）</w:t>
      </w:r>
      <w:r w:rsidRPr="005F27E9">
        <w:rPr>
          <w:rFonts w:ascii="宋体" w:hAnsi="宋体"/>
          <w:kern w:val="0"/>
          <w:sz w:val="24"/>
        </w:rPr>
        <w:t>其它</w:t>
      </w:r>
      <w:r>
        <w:rPr>
          <w:rFonts w:ascii="宋体" w:hAnsi="宋体" w:hint="eastAsia"/>
          <w:kern w:val="0"/>
          <w:sz w:val="24"/>
        </w:rPr>
        <w:t>图形或汉字的显示</w:t>
      </w:r>
      <w:r w:rsidRPr="005F27E9">
        <w:rPr>
          <w:rFonts w:ascii="宋体" w:hAnsi="宋体"/>
          <w:kern w:val="0"/>
          <w:sz w:val="24"/>
        </w:rPr>
        <w:t>。</w:t>
      </w:r>
    </w:p>
    <w:p w:rsidR="0000259D" w:rsidRPr="0000259D" w:rsidRDefault="0000259D" w:rsidP="0000259D">
      <w:pPr>
        <w:rPr>
          <w:rFonts w:ascii="黑体" w:eastAsia="黑体"/>
          <w:sz w:val="28"/>
          <w:szCs w:val="28"/>
        </w:rPr>
      </w:pPr>
      <w:r w:rsidRPr="0000259D">
        <w:rPr>
          <w:rFonts w:ascii="黑体" w:eastAsia="黑体" w:hint="eastAsia"/>
          <w:sz w:val="28"/>
          <w:szCs w:val="28"/>
        </w:rPr>
        <w:t>三、</w:t>
      </w:r>
      <w:r w:rsidRPr="0000259D">
        <w:rPr>
          <w:rFonts w:ascii="黑体" w:eastAsia="黑体"/>
          <w:sz w:val="28"/>
          <w:szCs w:val="28"/>
        </w:rPr>
        <w:t>说明</w:t>
      </w:r>
    </w:p>
    <w:p w:rsidR="0000259D" w:rsidRPr="00D31152" w:rsidRDefault="0000259D" w:rsidP="0000259D">
      <w:pPr>
        <w:widowControl/>
        <w:spacing w:beforeLines="20"/>
        <w:ind w:firstLineChars="224" w:firstLine="538"/>
        <w:outlineLvl w:val="1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（1）</w:t>
      </w:r>
      <w:r w:rsidRPr="00D31152">
        <w:rPr>
          <w:rFonts w:ascii="宋体" w:hAnsi="宋体" w:hint="eastAsia"/>
          <w:kern w:val="0"/>
          <w:sz w:val="24"/>
        </w:rPr>
        <w:t>显示装置</w:t>
      </w:r>
      <w:r w:rsidRPr="00D31152">
        <w:rPr>
          <w:rFonts w:ascii="宋体" w:hAnsi="宋体"/>
          <w:kern w:val="0"/>
          <w:sz w:val="24"/>
        </w:rPr>
        <w:t>利用人</w:t>
      </w:r>
      <w:r w:rsidRPr="00D31152">
        <w:rPr>
          <w:rFonts w:ascii="宋体" w:hAnsi="宋体" w:hint="eastAsia"/>
          <w:kern w:val="0"/>
          <w:sz w:val="24"/>
        </w:rPr>
        <w:t>眼</w:t>
      </w:r>
      <w:r w:rsidRPr="00D31152">
        <w:rPr>
          <w:rFonts w:ascii="宋体" w:hAnsi="宋体"/>
          <w:kern w:val="0"/>
          <w:sz w:val="24"/>
        </w:rPr>
        <w:t>视觉暂留</w:t>
      </w:r>
      <w:r w:rsidRPr="00D31152">
        <w:rPr>
          <w:rFonts w:ascii="宋体" w:hAnsi="宋体" w:hint="eastAsia"/>
          <w:kern w:val="0"/>
          <w:sz w:val="24"/>
        </w:rPr>
        <w:t>的生理特性，通过LED在旋转运</w:t>
      </w:r>
      <w:r w:rsidRPr="00D31152">
        <w:rPr>
          <w:rFonts w:ascii="宋体" w:hAnsi="宋体"/>
          <w:kern w:val="0"/>
          <w:sz w:val="24"/>
        </w:rPr>
        <w:t>动</w:t>
      </w:r>
      <w:r w:rsidRPr="00D31152">
        <w:rPr>
          <w:rFonts w:ascii="宋体" w:hAnsi="宋体" w:hint="eastAsia"/>
          <w:kern w:val="0"/>
          <w:sz w:val="24"/>
        </w:rPr>
        <w:t>过程中</w:t>
      </w:r>
      <w:r w:rsidRPr="00D31152">
        <w:rPr>
          <w:rFonts w:ascii="宋体" w:hAnsi="宋体"/>
          <w:kern w:val="0"/>
          <w:sz w:val="24"/>
        </w:rPr>
        <w:t>经过</w:t>
      </w:r>
      <w:r w:rsidRPr="00D31152">
        <w:rPr>
          <w:rFonts w:ascii="宋体" w:hAnsi="宋体" w:hint="eastAsia"/>
          <w:kern w:val="0"/>
          <w:sz w:val="24"/>
        </w:rPr>
        <w:t>不同</w:t>
      </w:r>
      <w:r w:rsidRPr="00D31152">
        <w:rPr>
          <w:rFonts w:ascii="宋体" w:hAnsi="宋体"/>
          <w:kern w:val="0"/>
          <w:sz w:val="24"/>
        </w:rPr>
        <w:t>位置时，系统点亮</w:t>
      </w:r>
      <w:r w:rsidRPr="00D31152">
        <w:rPr>
          <w:rFonts w:ascii="宋体" w:hAnsi="宋体" w:hint="eastAsia"/>
          <w:kern w:val="0"/>
          <w:sz w:val="24"/>
        </w:rPr>
        <w:t>相应的LED</w:t>
      </w:r>
      <w:r w:rsidRPr="00D31152">
        <w:rPr>
          <w:rFonts w:ascii="宋体" w:hAnsi="宋体"/>
          <w:kern w:val="0"/>
          <w:sz w:val="24"/>
        </w:rPr>
        <w:t>，</w:t>
      </w:r>
      <w:r w:rsidRPr="00D31152">
        <w:rPr>
          <w:rFonts w:ascii="宋体" w:hAnsi="宋体" w:hint="eastAsia"/>
          <w:kern w:val="0"/>
          <w:sz w:val="24"/>
        </w:rPr>
        <w:t>实现线阵LED在旋转平面上构成不同的静态或动态图案。为保证显示时人眼看到的图形稳定清晰，系统设计应注意LED在不同位置点亮与旋转速度匹配；注意每圈旋转时图像显示的起始位置一致；同时注意旋转速度</w:t>
      </w:r>
      <w:r>
        <w:rPr>
          <w:rFonts w:ascii="宋体" w:hAnsi="宋体" w:hint="eastAsia"/>
          <w:kern w:val="0"/>
          <w:sz w:val="24"/>
        </w:rPr>
        <w:t>适当</w:t>
      </w:r>
      <w:r w:rsidRPr="00D31152">
        <w:rPr>
          <w:rFonts w:ascii="宋体" w:hAnsi="宋体" w:hint="eastAsia"/>
          <w:kern w:val="0"/>
          <w:sz w:val="24"/>
        </w:rPr>
        <w:t>，满足人眼视觉暂留的要求</w:t>
      </w:r>
      <w:r>
        <w:rPr>
          <w:rFonts w:ascii="宋体" w:hAnsi="宋体" w:hint="eastAsia"/>
          <w:kern w:val="0"/>
          <w:sz w:val="24"/>
        </w:rPr>
        <w:t>；</w:t>
      </w:r>
    </w:p>
    <w:p w:rsidR="0000259D" w:rsidRPr="00FF4933" w:rsidRDefault="0000259D" w:rsidP="0000259D">
      <w:pPr>
        <w:widowControl/>
        <w:spacing w:beforeLines="20"/>
        <w:ind w:firstLineChars="224" w:firstLine="538"/>
        <w:outlineLvl w:val="1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（2）</w:t>
      </w:r>
      <w:r w:rsidRPr="003548A5">
        <w:rPr>
          <w:rFonts w:ascii="宋体" w:hAnsi="宋体" w:hint="eastAsia"/>
          <w:kern w:val="0"/>
          <w:sz w:val="24"/>
        </w:rPr>
        <w:t>线阵LED及控制电路由电池供电，电</w:t>
      </w:r>
      <w:r>
        <w:rPr>
          <w:rFonts w:ascii="宋体" w:hAnsi="宋体" w:hint="eastAsia"/>
          <w:kern w:val="0"/>
          <w:sz w:val="24"/>
        </w:rPr>
        <w:t>机及电机驱动可由外接电源供电，也可以考虑逆变供电。</w:t>
      </w:r>
    </w:p>
    <w:p w:rsidR="0000259D" w:rsidRPr="0000259D" w:rsidRDefault="0000259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0259D" w:rsidRDefault="0000259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0259D" w:rsidRDefault="0000259D">
      <w:pPr>
        <w:widowControl/>
        <w:jc w:val="left"/>
        <w:rPr>
          <w:rFonts w:ascii="宋体" w:cs="宋体"/>
          <w:color w:val="0000FF"/>
          <w:kern w:val="0"/>
          <w:sz w:val="30"/>
          <w:szCs w:val="30"/>
        </w:rPr>
      </w:pPr>
      <w:r>
        <w:rPr>
          <w:rFonts w:ascii="宋体" w:cs="宋体"/>
          <w:color w:val="0000FF"/>
          <w:kern w:val="0"/>
          <w:sz w:val="30"/>
          <w:szCs w:val="30"/>
        </w:rPr>
        <w:br w:type="page"/>
      </w:r>
    </w:p>
    <w:p w:rsidR="0000259D" w:rsidRPr="0000259D" w:rsidRDefault="0000259D" w:rsidP="0000259D">
      <w:pPr>
        <w:jc w:val="center"/>
        <w:rPr>
          <w:rFonts w:hint="eastAsia"/>
          <w:b/>
          <w:sz w:val="32"/>
          <w:szCs w:val="32"/>
        </w:rPr>
      </w:pPr>
      <w:r w:rsidRPr="00CB78AD">
        <w:rPr>
          <w:rFonts w:hint="eastAsia"/>
          <w:b/>
          <w:sz w:val="32"/>
          <w:szCs w:val="32"/>
        </w:rPr>
        <w:lastRenderedPageBreak/>
        <w:t>项目</w:t>
      </w:r>
      <w:r>
        <w:rPr>
          <w:rFonts w:hint="eastAsia"/>
          <w:b/>
          <w:sz w:val="32"/>
          <w:szCs w:val="32"/>
        </w:rPr>
        <w:t>6</w:t>
      </w:r>
      <w:r w:rsidR="006C34DD">
        <w:rPr>
          <w:rFonts w:hint="eastAsia"/>
          <w:b/>
          <w:sz w:val="32"/>
          <w:szCs w:val="32"/>
        </w:rPr>
        <w:t xml:space="preserve">  </w:t>
      </w:r>
      <w:r w:rsidRPr="0000259D">
        <w:rPr>
          <w:rFonts w:hint="eastAsia"/>
          <w:b/>
          <w:sz w:val="32"/>
          <w:szCs w:val="32"/>
        </w:rPr>
        <w:t>帆板控制系统实验</w:t>
      </w:r>
    </w:p>
    <w:p w:rsidR="0000259D" w:rsidRPr="0000259D" w:rsidRDefault="0000259D" w:rsidP="0000259D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</w:t>
      </w:r>
      <w:r w:rsidRPr="0000259D">
        <w:rPr>
          <w:rFonts w:ascii="黑体" w:eastAsia="黑体" w:hint="eastAsia"/>
          <w:sz w:val="28"/>
          <w:szCs w:val="28"/>
        </w:rPr>
        <w:t>任务</w:t>
      </w:r>
    </w:p>
    <w:p w:rsidR="0000259D" w:rsidRPr="0000259D" w:rsidRDefault="0000259D" w:rsidP="0000259D">
      <w:pPr>
        <w:rPr>
          <w:rFonts w:ascii="宋体" w:hAnsi="宋体" w:hint="eastAsia"/>
          <w:kern w:val="0"/>
          <w:sz w:val="24"/>
        </w:rPr>
      </w:pPr>
      <w:r w:rsidRPr="0000259D">
        <w:rPr>
          <w:rFonts w:ascii="宋体" w:hAnsi="宋体" w:hint="eastAsia"/>
          <w:kern w:val="0"/>
          <w:sz w:val="24"/>
        </w:rPr>
        <w:t xml:space="preserve">  设计一个单片机控制的模拟帆板系统，实现要求的功能任务，帆板系统结构原理</w:t>
      </w:r>
      <w:r>
        <w:rPr>
          <w:rFonts w:ascii="宋体" w:hAnsi="宋体" w:hint="eastAsia"/>
          <w:kern w:val="0"/>
          <w:sz w:val="24"/>
        </w:rPr>
        <w:t>如</w:t>
      </w:r>
      <w:r w:rsidRPr="0000259D">
        <w:rPr>
          <w:rFonts w:ascii="宋体" w:hAnsi="宋体" w:hint="eastAsia"/>
          <w:kern w:val="0"/>
          <w:sz w:val="24"/>
        </w:rPr>
        <w:t>图</w:t>
      </w:r>
      <w:r>
        <w:rPr>
          <w:rFonts w:ascii="宋体" w:hAnsi="宋体" w:hint="eastAsia"/>
          <w:kern w:val="0"/>
          <w:sz w:val="24"/>
        </w:rPr>
        <w:t>所示</w:t>
      </w:r>
      <w:r w:rsidRPr="0000259D">
        <w:rPr>
          <w:rFonts w:ascii="宋体" w:hAnsi="宋体" w:hint="eastAsia"/>
          <w:kern w:val="0"/>
          <w:sz w:val="24"/>
        </w:rPr>
        <w:t>。</w:t>
      </w:r>
    </w:p>
    <w:p w:rsidR="0000259D" w:rsidRDefault="0000259D" w:rsidP="0000259D">
      <w:pPr>
        <w:jc w:val="center"/>
        <w:rPr>
          <w:rFonts w:ascii="宋体" w:cs="宋体" w:hint="eastAsia"/>
          <w:color w:val="0000FF"/>
          <w:kern w:val="0"/>
          <w:sz w:val="30"/>
          <w:szCs w:val="30"/>
        </w:rPr>
      </w:pPr>
      <w:r>
        <w:object w:dxaOrig="11169" w:dyaOrig="5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188.5pt" o:ole="">
            <v:imagedata r:id="rId9" o:title=""/>
          </v:shape>
          <o:OLEObject Type="Embed" ProgID="Visio.Drawing.11" ShapeID="_x0000_i1025" DrawAspect="Content" ObjectID="_1520069048" r:id="rId10"/>
        </w:object>
      </w:r>
    </w:p>
    <w:p w:rsidR="0000259D" w:rsidRPr="0000259D" w:rsidRDefault="0000259D" w:rsidP="0000259D">
      <w:pPr>
        <w:jc w:val="center"/>
        <w:rPr>
          <w:rFonts w:ascii="宋体" w:hAnsi="宋体" w:hint="eastAsia"/>
          <w:b/>
          <w:kern w:val="0"/>
          <w:szCs w:val="21"/>
        </w:rPr>
      </w:pPr>
      <w:r w:rsidRPr="0000259D">
        <w:rPr>
          <w:rFonts w:ascii="宋体" w:hAnsi="宋体" w:hint="eastAsia"/>
          <w:b/>
          <w:kern w:val="0"/>
          <w:szCs w:val="21"/>
        </w:rPr>
        <w:t>一种帆板控制系统原理</w:t>
      </w:r>
    </w:p>
    <w:p w:rsidR="0000259D" w:rsidRPr="0000259D" w:rsidRDefault="0000259D" w:rsidP="0000259D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</w:t>
      </w:r>
      <w:r w:rsidRPr="0000259D">
        <w:rPr>
          <w:rFonts w:ascii="黑体" w:eastAsia="黑体" w:hint="eastAsia"/>
          <w:sz w:val="28"/>
          <w:szCs w:val="28"/>
        </w:rPr>
        <w:t>要求</w:t>
      </w:r>
    </w:p>
    <w:p w:rsidR="0000259D" w:rsidRPr="0000259D" w:rsidRDefault="0000259D" w:rsidP="0000259D">
      <w:pPr>
        <w:rPr>
          <w:rFonts w:ascii="宋体" w:hAnsi="宋体" w:hint="eastAsia"/>
          <w:kern w:val="0"/>
          <w:sz w:val="24"/>
        </w:rPr>
      </w:pPr>
      <w:r w:rsidRPr="0000259D"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 w:hint="eastAsia"/>
          <w:kern w:val="0"/>
          <w:sz w:val="24"/>
        </w:rPr>
        <w:t xml:space="preserve"> （1）</w:t>
      </w:r>
      <w:r w:rsidRPr="0000259D">
        <w:rPr>
          <w:rFonts w:ascii="宋体" w:hAnsi="宋体" w:hint="eastAsia"/>
          <w:kern w:val="0"/>
          <w:sz w:val="24"/>
        </w:rPr>
        <w:t>手动掀起帆板，通过传感器来完成倾斜角度的测量，同步将角度信息显示角度信息，可扩展通过上位机来显示角度变化的曲线，要求用量角器测量角度在20-75度范围内误差绝对值不超过3</w:t>
      </w:r>
      <w:r>
        <w:rPr>
          <w:rFonts w:ascii="宋体" w:hAnsi="宋体" w:hint="eastAsia"/>
          <w:kern w:val="0"/>
          <w:sz w:val="24"/>
        </w:rPr>
        <w:t>度；</w:t>
      </w:r>
    </w:p>
    <w:p w:rsidR="0000259D" w:rsidRPr="0000259D" w:rsidRDefault="0000259D" w:rsidP="0000259D">
      <w:pPr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（2）</w:t>
      </w:r>
      <w:r w:rsidRPr="0000259D">
        <w:rPr>
          <w:rFonts w:ascii="宋体" w:hAnsi="宋体" w:hint="eastAsia"/>
          <w:kern w:val="0"/>
          <w:sz w:val="24"/>
        </w:rPr>
        <w:t>通过按键等接口输入对风机进行调速，达到帆板角度变化目的，观测风机的非线性和最大吹起角度，能实现按键设定的0-75度，误差绝对值不超过3</w:t>
      </w:r>
      <w:r>
        <w:rPr>
          <w:rFonts w:ascii="宋体" w:hAnsi="宋体" w:hint="eastAsia"/>
          <w:kern w:val="0"/>
          <w:sz w:val="24"/>
        </w:rPr>
        <w:t>度；</w:t>
      </w:r>
    </w:p>
    <w:p w:rsidR="0000259D" w:rsidRPr="0000259D" w:rsidRDefault="0000259D" w:rsidP="0000259D">
      <w:pPr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（3）</w:t>
      </w:r>
      <w:r w:rsidRPr="0000259D">
        <w:rPr>
          <w:rFonts w:ascii="宋体" w:hAnsi="宋体" w:hint="eastAsia"/>
          <w:kern w:val="0"/>
          <w:sz w:val="24"/>
        </w:rPr>
        <w:t>通过按键设置帆板倾斜角度，单片机通过控制算法来对风机进行自动调速，实现帆板保持在设定角度位置，同时误差在指定范围内发出声光警示来供观测者验证。</w:t>
      </w:r>
    </w:p>
    <w:p w:rsidR="0000259D" w:rsidRPr="0000259D" w:rsidRDefault="0000259D" w:rsidP="00CB78A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00259D" w:rsidRPr="0000259D" w:rsidSect="003B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42" w:rsidRDefault="00FE2642" w:rsidP="00881AE6">
      <w:r>
        <w:separator/>
      </w:r>
    </w:p>
  </w:endnote>
  <w:endnote w:type="continuationSeparator" w:id="1">
    <w:p w:rsidR="00FE2642" w:rsidRDefault="00FE2642" w:rsidP="00881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42" w:rsidRDefault="00FE2642" w:rsidP="00881AE6">
      <w:r>
        <w:separator/>
      </w:r>
    </w:p>
  </w:footnote>
  <w:footnote w:type="continuationSeparator" w:id="1">
    <w:p w:rsidR="00FE2642" w:rsidRDefault="00FE2642" w:rsidP="00881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21C4"/>
    <w:multiLevelType w:val="hybridMultilevel"/>
    <w:tmpl w:val="9926DC38"/>
    <w:lvl w:ilvl="0" w:tplc="1898DA1E">
      <w:start w:val="1"/>
      <w:numFmt w:val="decimal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EB68AD74">
      <w:start w:val="1"/>
      <w:numFmt w:val="decimal"/>
      <w:lvlText w:val="（%2）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D51754"/>
    <w:multiLevelType w:val="hybridMultilevel"/>
    <w:tmpl w:val="DD64E810"/>
    <w:lvl w:ilvl="0" w:tplc="FC9EC27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F9065B3"/>
    <w:multiLevelType w:val="hybridMultilevel"/>
    <w:tmpl w:val="E0C09FF4"/>
    <w:lvl w:ilvl="0" w:tplc="1898DA1E">
      <w:start w:val="1"/>
      <w:numFmt w:val="decimal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1898DA1E">
      <w:start w:val="1"/>
      <w:numFmt w:val="decimal"/>
      <w:lvlText w:val="（%2）"/>
      <w:lvlJc w:val="left"/>
      <w:pPr>
        <w:ind w:left="1500" w:hanging="420"/>
      </w:pPr>
      <w:rPr>
        <w:rFonts w:hint="default"/>
        <w:color w:val="auto"/>
      </w:rPr>
    </w:lvl>
    <w:lvl w:ilvl="2" w:tplc="F64C6E3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F50138"/>
    <w:multiLevelType w:val="hybridMultilevel"/>
    <w:tmpl w:val="34667B78"/>
    <w:lvl w:ilvl="0" w:tplc="E4A2C6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245"/>
    <w:rsid w:val="0000259D"/>
    <w:rsid w:val="000A6CE7"/>
    <w:rsid w:val="00135A97"/>
    <w:rsid w:val="00207898"/>
    <w:rsid w:val="003B71EC"/>
    <w:rsid w:val="006C34DD"/>
    <w:rsid w:val="00881AE6"/>
    <w:rsid w:val="008C1245"/>
    <w:rsid w:val="009D2B3C"/>
    <w:rsid w:val="00B035B2"/>
    <w:rsid w:val="00CB78AD"/>
    <w:rsid w:val="00EC7178"/>
    <w:rsid w:val="00FE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12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124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8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81AE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8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81A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2016-03-21T03:42:00Z</dcterms:created>
  <dcterms:modified xsi:type="dcterms:W3CDTF">2016-03-21T04:38:00Z</dcterms:modified>
</cp:coreProperties>
</file>