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80" w:rsidRDefault="00BF7EF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化学品采购</w:t>
      </w:r>
      <w:r w:rsidR="005100D8">
        <w:rPr>
          <w:rFonts w:hint="eastAsia"/>
          <w:b/>
          <w:sz w:val="30"/>
          <w:szCs w:val="30"/>
        </w:rPr>
        <w:t>系统</w:t>
      </w:r>
      <w:r>
        <w:rPr>
          <w:rFonts w:hint="eastAsia"/>
          <w:b/>
          <w:sz w:val="30"/>
          <w:szCs w:val="30"/>
        </w:rPr>
        <w:t>购买人操作使用手册</w:t>
      </w:r>
    </w:p>
    <w:p w:rsidR="00BE3C80" w:rsidRDefault="00BF7EF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购买流程</w:t>
      </w:r>
    </w:p>
    <w:p w:rsidR="00BE3C80" w:rsidRDefault="00BF7EFE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034915" cy="3975100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4769" cy="397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80" w:rsidRDefault="00BF7EF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系统登录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仅限本校在职教师购买。建议</w:t>
      </w:r>
      <w:proofErr w:type="gramStart"/>
      <w:r>
        <w:rPr>
          <w:rFonts w:asciiTheme="minorEastAsia" w:hAnsiTheme="minorEastAsia" w:hint="eastAsia"/>
          <w:sz w:val="24"/>
          <w:szCs w:val="24"/>
        </w:rPr>
        <w:t>使用谷歌浏览器</w:t>
      </w:r>
      <w:proofErr w:type="gramEnd"/>
      <w:r>
        <w:rPr>
          <w:rFonts w:asciiTheme="minorEastAsia" w:hAnsiTheme="minorEastAsia" w:hint="eastAsia"/>
          <w:sz w:val="24"/>
          <w:szCs w:val="24"/>
        </w:rPr>
        <w:t>或360浏览器</w:t>
      </w:r>
      <w:proofErr w:type="gramStart"/>
      <w:r>
        <w:rPr>
          <w:rFonts w:asciiTheme="minorEastAsia" w:hAnsiTheme="minorEastAsia" w:hint="eastAsia"/>
          <w:sz w:val="24"/>
          <w:szCs w:val="24"/>
        </w:rPr>
        <w:t>极</w:t>
      </w:r>
      <w:proofErr w:type="gramEnd"/>
      <w:r>
        <w:rPr>
          <w:rFonts w:asciiTheme="minorEastAsia" w:hAnsiTheme="minorEastAsia" w:hint="eastAsia"/>
          <w:sz w:val="24"/>
          <w:szCs w:val="24"/>
        </w:rPr>
        <w:t>速模式。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教师通过实验室与设备管理处网站首页的快速导航栏“化学品采购系统”链接访问系统（网址：</w:t>
      </w:r>
      <w:hyperlink r:id="rId10" w:history="1">
        <w:r>
          <w:rPr>
            <w:rStyle w:val="a6"/>
            <w:rFonts w:asciiTheme="minorEastAsia" w:hAnsiTheme="minorEastAsia"/>
            <w:sz w:val="24"/>
            <w:szCs w:val="24"/>
          </w:rPr>
          <w:t>http://cl.nuist.edu.cn/</w:t>
        </w:r>
      </w:hyperlink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E3C80" w:rsidRDefault="00260F1F">
      <w:pPr>
        <w:pStyle w:val="a7"/>
        <w:spacing w:line="360" w:lineRule="auto"/>
        <w:ind w:left="360" w:firstLineChars="0" w:firstLine="0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pict>
          <v:rect id="_x0000_s1026" style="position:absolute;left:0;text-align:left;margin-left:147.3pt;margin-top:140.6pt;width:68.85pt;height:19.4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" fillcolor="white [3212]" strokecolor="red" strokeweight="2pt">
            <v:fill opacity="0"/>
          </v:rect>
        </w:pict>
      </w:r>
      <w:r w:rsidR="00BF7EFE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884045" cy="2032635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5941" cy="203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点击“校内老师入口”登录系统。</w:t>
      </w:r>
      <w:r>
        <w:rPr>
          <w:rFonts w:asciiTheme="minorEastAsia" w:hAnsiTheme="minorEastAsia"/>
          <w:sz w:val="24"/>
          <w:szCs w:val="24"/>
        </w:rPr>
        <w:t>点击右上角【登录】，选择【一卡通】，账号和密码</w:t>
      </w:r>
      <w:r>
        <w:rPr>
          <w:rFonts w:asciiTheme="minorEastAsia" w:hAnsiTheme="minorEastAsia" w:hint="eastAsia"/>
          <w:sz w:val="24"/>
          <w:szCs w:val="24"/>
        </w:rPr>
        <w:t>为校园信息门户登录的用户名和密码。</w:t>
      </w:r>
    </w:p>
    <w:p w:rsidR="00BE3C80" w:rsidRDefault="00260F1F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color w:val="FF0000"/>
        </w:rPr>
        <w:lastRenderedPageBreak/>
        <w:pict>
          <v:rect id="矩形 4" o:spid="_x0000_s1027" style="position:absolute;left:0;text-align:left;margin-left:78.5pt;margin-top:176.5pt;width:73pt;height:15.5pt;z-index:251661312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" fillcolor="white [3212]" strokecolor="red" strokeweight="2pt">
            <v:fill opacity="0"/>
          </v:rect>
        </w:pict>
      </w:r>
      <w:r w:rsidR="00BF7EFE">
        <w:rPr>
          <w:noProof/>
        </w:rPr>
        <w:drawing>
          <wp:inline distT="0" distB="0" distL="0" distR="0">
            <wp:extent cx="4597400" cy="2387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1254" cy="238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首次登录需补充个人信息</w:t>
      </w:r>
    </w:p>
    <w:p w:rsidR="00BE3C80" w:rsidRDefault="00BF7EFE">
      <w:pPr>
        <w:pStyle w:val="a7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地址信息为购买人默认的化学品收货地址（系统内可修改）。</w:t>
      </w:r>
    </w:p>
    <w:p w:rsidR="00BE3C80" w:rsidRDefault="00BF7EF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购买收货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搜索化学品信息，加入购物车。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点击右上角“购物车”图标结算下单</w:t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146810" cy="292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rcRect l="5740" t="11539"/>
                    <a:stretch>
                      <a:fillRect/>
                    </a:stretch>
                  </pic:blipFill>
                  <pic:spPr>
                    <a:xfrm>
                      <a:off x="0" y="0"/>
                      <a:ext cx="1158060" cy="2948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在生成订单页面填写收货地址等信息，</w:t>
      </w: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其中“用途”栏内需详细填写购买化学试剂的用途，</w:t>
      </w:r>
      <w:r>
        <w:rPr>
          <w:rFonts w:asciiTheme="minorEastAsia" w:hAnsiTheme="minorEastAsia" w:hint="eastAsia"/>
          <w:sz w:val="24"/>
          <w:szCs w:val="24"/>
        </w:rPr>
        <w:t>否则审批将不能通过。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按学校</w:t>
      </w:r>
      <w:proofErr w:type="gramStart"/>
      <w:r>
        <w:rPr>
          <w:rFonts w:asciiTheme="minorEastAsia" w:hAnsiTheme="minorEastAsia" w:hint="eastAsia"/>
          <w:sz w:val="24"/>
          <w:szCs w:val="24"/>
        </w:rPr>
        <w:t>危化品</w:t>
      </w:r>
      <w:proofErr w:type="gramEnd"/>
      <w:r>
        <w:rPr>
          <w:rFonts w:asciiTheme="minorEastAsia" w:hAnsiTheme="minorEastAsia" w:hint="eastAsia"/>
          <w:sz w:val="24"/>
          <w:szCs w:val="24"/>
        </w:rPr>
        <w:t>“零存储”原则，每次购买的化学品量不能超过两周使用量（因购买易制毒化学品备案时间限制，可购买一个月使用量），用完再购买。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易制爆、易制毒化学品购买须经公安部门备案。为了简化办事流程，由采购老师在系统内上传附件材料，实验室与设备管理处工作人员汇总信息后，定期统一去公安局办理。采购老师在生成订单前点开“办理流程及模板下载”，按需自行下载表格打印，如实填报，签字盖章，扫描或拍照上传到系统。采购人务必留底保存备案材料原件，以备公安部门检查。</w:t>
      </w:r>
    </w:p>
    <w:p w:rsidR="00BE3C80" w:rsidRDefault="00BF7EFE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3016250" cy="775970"/>
            <wp:effectExtent l="19050" t="0" r="0" b="0"/>
            <wp:docPr id="2" name="图片 1" descr="C:\Users\lenovo\AppData\Roaming\Tencent\Users\554822022\QQ\WinTemp\RichOle\AU4$U07(DYK%%3LRE$XZI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AppData\Roaming\Tencent\Users\554822022\QQ\WinTemp\RichOle\AU4$U07(DYK%%3LRE$XZID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6762" cy="78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进入学院、保卫处、实验室与设备管理处审批流程。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审批通过后，供应商确认订单并联系送货。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购买人在左侧功能区“订单管理”菜单中可以查看订单信息及状态。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收货后，在订单右侧的“操作”菜单内，点击“确认收货”。</w:t>
      </w:r>
    </w:p>
    <w:p w:rsidR="00BE3C80" w:rsidRDefault="00BF7EF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>
            <wp:extent cx="5758815" cy="23177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2898" cy="23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80" w:rsidRDefault="00BF7EF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准确填写该化学品存放的实验室信息，检查中发现填写的信息与实际不符的，将被限制新购危险化学品。</w:t>
      </w:r>
    </w:p>
    <w:p w:rsidR="00BE3C80" w:rsidRDefault="00BF7EF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财务报账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在“订单管理/订单列表”菜单中，点击“订单号”打开订单信息，点击右上角“清单打印”按钮，打印清单。</w:t>
      </w:r>
    </w:p>
    <w:p w:rsidR="00BE3C80" w:rsidRDefault="00BF7EFE">
      <w:pPr>
        <w:pStyle w:val="a7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1682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清单及发票</w:t>
      </w:r>
      <w:r w:rsidR="00164187">
        <w:rPr>
          <w:rFonts w:asciiTheme="minorEastAsia" w:hAnsiTheme="minorEastAsia" w:hint="eastAsia"/>
          <w:sz w:val="24"/>
          <w:szCs w:val="24"/>
        </w:rPr>
        <w:t>经</w:t>
      </w:r>
      <w:r>
        <w:rPr>
          <w:rFonts w:asciiTheme="minorEastAsia" w:hAnsiTheme="minorEastAsia" w:hint="eastAsia"/>
          <w:sz w:val="24"/>
          <w:szCs w:val="24"/>
        </w:rPr>
        <w:t>实验室与设备管理处审核</w:t>
      </w:r>
      <w:r w:rsidR="00164187">
        <w:rPr>
          <w:rFonts w:asciiTheme="minorEastAsia" w:hAnsiTheme="minorEastAsia" w:hint="eastAsia"/>
          <w:sz w:val="24"/>
          <w:szCs w:val="24"/>
        </w:rPr>
        <w:t>，</w:t>
      </w:r>
      <w:r w:rsidR="00164187">
        <w:rPr>
          <w:rFonts w:ascii="宋体" w:hAnsi="宋体" w:hint="eastAsia"/>
          <w:sz w:val="24"/>
          <w:szCs w:val="24"/>
        </w:rPr>
        <w:t>凭审核过的材料到财务处进行报销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。</w:t>
      </w:r>
    </w:p>
    <w:p w:rsidR="00BE3C80" w:rsidRDefault="00BF7EF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使用记录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购买人在“存货管理/库存列表”中看到自己所购的化学品信息。每次使用化学品完毕后，需在存货编号右侧的“操作”菜单下，点击“领用”按钮，填写使用记录，在备注栏中需填写详细的实验信息。</w:t>
      </w:r>
    </w:p>
    <w:p w:rsidR="00BE3C80" w:rsidRDefault="00BF7EFE">
      <w:pPr>
        <w:pStyle w:val="a7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447800" cy="730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rcRect t="8148" b="6666"/>
                    <a:stretch>
                      <a:fillRect/>
                    </a:stretch>
                  </pic:blipFill>
                  <pic:spPr>
                    <a:xfrm>
                      <a:off x="0" y="0"/>
                      <a:ext cx="1447619" cy="7301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064260" cy="10140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6666" cy="101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708150" cy="967740"/>
            <wp:effectExtent l="0" t="0" r="635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2178" cy="97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因为化学品购买时有“存量上限”要求，不及时填写使用记录，将会导致存量较多，影响新购化学品。</w:t>
      </w:r>
    </w:p>
    <w:p w:rsidR="00BE3C80" w:rsidRDefault="00BF7EF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自购</w:t>
      </w:r>
      <w:r>
        <w:rPr>
          <w:rFonts w:asciiTheme="minorEastAsia" w:hAnsiTheme="minorEastAsia" w:hint="eastAsia"/>
          <w:b/>
          <w:bCs/>
          <w:sz w:val="24"/>
          <w:szCs w:val="24"/>
        </w:rPr>
        <w:t>化学品管理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经过审批后自购的化学品收货后三个工作日内，将所购化学品信息及供应商资质文件录入系统，并和系统内购买的化学品一样填写使用记录。</w:t>
      </w:r>
    </w:p>
    <w:p w:rsidR="00BE3C80" w:rsidRDefault="00BF7EFE">
      <w:pPr>
        <w:pStyle w:val="a7"/>
        <w:spacing w:line="360" w:lineRule="auto"/>
        <w:ind w:left="360" w:firstLineChars="0" w:firstLine="0"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3054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80" w:rsidRDefault="00BF7EF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问题处理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使用过程中遇到各种疑问及问题可咨询学院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危化品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管理联系人，由学院联系人汇总后统一反馈至实验室管理科；紧急问题也可直接联系实验室管理科，电话：58731517。</w:t>
      </w:r>
    </w:p>
    <w:p w:rsidR="00BE3C80" w:rsidRDefault="00BF7EFE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为方便交流讨论购买及管理过程中遇到的各种问题，购买或使用化学品的老师及学院化学品管理人员可加入</w:t>
      </w:r>
      <w:r>
        <w:rPr>
          <w:rFonts w:asciiTheme="minorEastAsia" w:hAnsiTheme="minorEastAsia"/>
          <w:bCs/>
          <w:sz w:val="24"/>
          <w:szCs w:val="24"/>
        </w:rPr>
        <w:t>QQ</w:t>
      </w:r>
      <w:r>
        <w:rPr>
          <w:rFonts w:asciiTheme="minorEastAsia" w:hAnsiTheme="minorEastAsia" w:hint="eastAsia"/>
          <w:bCs/>
          <w:sz w:val="24"/>
          <w:szCs w:val="24"/>
        </w:rPr>
        <w:t>群（</w:t>
      </w:r>
      <w:r>
        <w:rPr>
          <w:rFonts w:asciiTheme="minorEastAsia" w:hAnsiTheme="minorEastAsia"/>
          <w:bCs/>
          <w:sz w:val="24"/>
          <w:szCs w:val="24"/>
        </w:rPr>
        <w:t>474816640</w:t>
      </w:r>
      <w:r>
        <w:rPr>
          <w:rFonts w:asciiTheme="minorEastAsia" w:hAnsiTheme="minorEastAsia" w:hint="eastAsia"/>
          <w:bCs/>
          <w:sz w:val="24"/>
          <w:szCs w:val="24"/>
        </w:rPr>
        <w:t>），最新工作流程、操作</w:t>
      </w:r>
      <w:r>
        <w:rPr>
          <w:rFonts w:asciiTheme="minorEastAsia" w:hAnsiTheme="minorEastAsia" w:hint="eastAsia"/>
          <w:bCs/>
          <w:sz w:val="24"/>
          <w:szCs w:val="24"/>
        </w:rPr>
        <w:lastRenderedPageBreak/>
        <w:t>说明、通知、材料等将及时在群内发布共享。</w:t>
      </w:r>
    </w:p>
    <w:sectPr w:rsidR="00BE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1F" w:rsidRDefault="00260F1F" w:rsidP="00164187">
      <w:r>
        <w:separator/>
      </w:r>
    </w:p>
  </w:endnote>
  <w:endnote w:type="continuationSeparator" w:id="0">
    <w:p w:rsidR="00260F1F" w:rsidRDefault="00260F1F" w:rsidP="0016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1F" w:rsidRDefault="00260F1F" w:rsidP="00164187">
      <w:r>
        <w:separator/>
      </w:r>
    </w:p>
  </w:footnote>
  <w:footnote w:type="continuationSeparator" w:id="0">
    <w:p w:rsidR="00260F1F" w:rsidRDefault="00260F1F" w:rsidP="0016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73DE"/>
    <w:multiLevelType w:val="multilevel"/>
    <w:tmpl w:val="2DB773DE"/>
    <w:lvl w:ilvl="0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00B33"/>
    <w:multiLevelType w:val="multilevel"/>
    <w:tmpl w:val="5F800B33"/>
    <w:lvl w:ilvl="0">
      <w:start w:val="1"/>
      <w:numFmt w:val="chineseCountingThousand"/>
      <w:suff w:val="space"/>
      <w:lvlText w:val="%1、"/>
      <w:lvlJc w:val="left"/>
      <w:pPr>
        <w:ind w:left="1140" w:hanging="7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9C5"/>
    <w:rsid w:val="00082649"/>
    <w:rsid w:val="00096202"/>
    <w:rsid w:val="000B5A26"/>
    <w:rsid w:val="000C03A3"/>
    <w:rsid w:val="001242EF"/>
    <w:rsid w:val="001246B7"/>
    <w:rsid w:val="00124E0C"/>
    <w:rsid w:val="00154A53"/>
    <w:rsid w:val="00164187"/>
    <w:rsid w:val="001867DC"/>
    <w:rsid w:val="001F6A93"/>
    <w:rsid w:val="002320D6"/>
    <w:rsid w:val="00242558"/>
    <w:rsid w:val="00260F1F"/>
    <w:rsid w:val="00264D64"/>
    <w:rsid w:val="0028034D"/>
    <w:rsid w:val="002B49CB"/>
    <w:rsid w:val="002D396D"/>
    <w:rsid w:val="0031151D"/>
    <w:rsid w:val="00322B73"/>
    <w:rsid w:val="00357B04"/>
    <w:rsid w:val="00375181"/>
    <w:rsid w:val="003B4B83"/>
    <w:rsid w:val="003C1428"/>
    <w:rsid w:val="003C40A7"/>
    <w:rsid w:val="003F76E3"/>
    <w:rsid w:val="0044376C"/>
    <w:rsid w:val="00451064"/>
    <w:rsid w:val="00451613"/>
    <w:rsid w:val="00461B11"/>
    <w:rsid w:val="00484150"/>
    <w:rsid w:val="004C6C29"/>
    <w:rsid w:val="004D139B"/>
    <w:rsid w:val="004E23D1"/>
    <w:rsid w:val="00503A8B"/>
    <w:rsid w:val="005100D8"/>
    <w:rsid w:val="00531CB9"/>
    <w:rsid w:val="005444EA"/>
    <w:rsid w:val="00565617"/>
    <w:rsid w:val="00586B9F"/>
    <w:rsid w:val="00595688"/>
    <w:rsid w:val="005B3755"/>
    <w:rsid w:val="005E4621"/>
    <w:rsid w:val="005E7825"/>
    <w:rsid w:val="005F604C"/>
    <w:rsid w:val="00607BB8"/>
    <w:rsid w:val="006156DA"/>
    <w:rsid w:val="00651F74"/>
    <w:rsid w:val="00695D62"/>
    <w:rsid w:val="006A23AD"/>
    <w:rsid w:val="006B5740"/>
    <w:rsid w:val="006C0183"/>
    <w:rsid w:val="006C189E"/>
    <w:rsid w:val="006D6DEF"/>
    <w:rsid w:val="006F05F2"/>
    <w:rsid w:val="00703F1F"/>
    <w:rsid w:val="007049C5"/>
    <w:rsid w:val="00722255"/>
    <w:rsid w:val="00756644"/>
    <w:rsid w:val="00765901"/>
    <w:rsid w:val="00795C1A"/>
    <w:rsid w:val="007E5C8A"/>
    <w:rsid w:val="00844FFB"/>
    <w:rsid w:val="00862999"/>
    <w:rsid w:val="00895810"/>
    <w:rsid w:val="008B0340"/>
    <w:rsid w:val="008B2883"/>
    <w:rsid w:val="008B436F"/>
    <w:rsid w:val="008C498B"/>
    <w:rsid w:val="008D2898"/>
    <w:rsid w:val="00901C14"/>
    <w:rsid w:val="00932D03"/>
    <w:rsid w:val="00937CAA"/>
    <w:rsid w:val="009448D7"/>
    <w:rsid w:val="0097202E"/>
    <w:rsid w:val="009D163C"/>
    <w:rsid w:val="009D214A"/>
    <w:rsid w:val="009D689A"/>
    <w:rsid w:val="009D6BE6"/>
    <w:rsid w:val="009E2CA9"/>
    <w:rsid w:val="009F639A"/>
    <w:rsid w:val="00A00097"/>
    <w:rsid w:val="00A00C6B"/>
    <w:rsid w:val="00A5193E"/>
    <w:rsid w:val="00A543B4"/>
    <w:rsid w:val="00A65CE3"/>
    <w:rsid w:val="00A970D4"/>
    <w:rsid w:val="00AD0F68"/>
    <w:rsid w:val="00B44581"/>
    <w:rsid w:val="00B50391"/>
    <w:rsid w:val="00B97516"/>
    <w:rsid w:val="00BB3E7F"/>
    <w:rsid w:val="00BB5AAF"/>
    <w:rsid w:val="00BD6051"/>
    <w:rsid w:val="00BE3C80"/>
    <w:rsid w:val="00BF7EFE"/>
    <w:rsid w:val="00C3304A"/>
    <w:rsid w:val="00C363CF"/>
    <w:rsid w:val="00C43A3C"/>
    <w:rsid w:val="00C7648D"/>
    <w:rsid w:val="00C82DBF"/>
    <w:rsid w:val="00C83A64"/>
    <w:rsid w:val="00CC742B"/>
    <w:rsid w:val="00D308EB"/>
    <w:rsid w:val="00D54731"/>
    <w:rsid w:val="00D54CDA"/>
    <w:rsid w:val="00D7657F"/>
    <w:rsid w:val="00D80A0C"/>
    <w:rsid w:val="00DB63BF"/>
    <w:rsid w:val="00DD403F"/>
    <w:rsid w:val="00DF3246"/>
    <w:rsid w:val="00E02B35"/>
    <w:rsid w:val="00E14336"/>
    <w:rsid w:val="00E35BE3"/>
    <w:rsid w:val="00E45F27"/>
    <w:rsid w:val="00EA6D39"/>
    <w:rsid w:val="00EB5785"/>
    <w:rsid w:val="00EB64F6"/>
    <w:rsid w:val="00F22352"/>
    <w:rsid w:val="00F328C8"/>
    <w:rsid w:val="00F735A9"/>
    <w:rsid w:val="00F902F8"/>
    <w:rsid w:val="00F92B84"/>
    <w:rsid w:val="00F94ACE"/>
    <w:rsid w:val="076F4F07"/>
    <w:rsid w:val="13AC3D68"/>
    <w:rsid w:val="249B0F62"/>
    <w:rsid w:val="421821C1"/>
    <w:rsid w:val="43A22A7B"/>
    <w:rsid w:val="4F9C6625"/>
    <w:rsid w:val="695D4607"/>
    <w:rsid w:val="709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next w:val="a"/>
    <w:link w:val="3Char"/>
    <w:pPr>
      <w:keepNext/>
      <w:spacing w:after="120" w:line="312" w:lineRule="auto"/>
      <w:outlineLvl w:val="2"/>
    </w:pPr>
    <w:rPr>
      <w:rFonts w:ascii="Arial Unicode MS" w:eastAsia="Helvetica" w:hAnsi="Arial Unicode MS" w:cs="Arial Unicode MS" w:hint="eastAsia"/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Arial Unicode MS" w:eastAsia="Helvetica" w:hAnsi="Arial Unicode MS" w:cs="Arial Unicode MS"/>
      <w:color w:val="000000"/>
      <w:kern w:val="0"/>
      <w:sz w:val="24"/>
      <w:szCs w:val="24"/>
      <w:lang w:val="zh-CN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cl.nuist.edu.cn/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</Words>
  <Characters>1044</Characters>
  <Application>Microsoft Office Word</Application>
  <DocSecurity>0</DocSecurity>
  <Lines>8</Lines>
  <Paragraphs>2</Paragraphs>
  <ScaleCrop>false</ScaleCrop>
  <Company>china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93</cp:revision>
  <cp:lastPrinted>2018-02-28T08:32:00Z</cp:lastPrinted>
  <dcterms:created xsi:type="dcterms:W3CDTF">2017-11-23T00:49:00Z</dcterms:created>
  <dcterms:modified xsi:type="dcterms:W3CDTF">2018-03-01T01:55:00Z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